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20"/>
        <w:gridCol w:w="1393"/>
        <w:gridCol w:w="419"/>
        <w:gridCol w:w="449"/>
        <w:gridCol w:w="2008"/>
        <w:gridCol w:w="2037"/>
        <w:gridCol w:w="233"/>
        <w:gridCol w:w="1158"/>
        <w:gridCol w:w="1487"/>
        <w:gridCol w:w="183"/>
        <w:gridCol w:w="89"/>
        <w:gridCol w:w="119"/>
        <w:gridCol w:w="208"/>
        <w:gridCol w:w="69"/>
        <w:gridCol w:w="62"/>
        <w:gridCol w:w="28"/>
      </w:tblGrid>
      <w:tr w:rsidR="00C37CFA">
        <w:trPr>
          <w:trHeight w:val="425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9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4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3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5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48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8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1565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93" w:type="dxa"/>
            <w:tcMar>
              <w:left w:w="0" w:type="dxa"/>
              <w:right w:w="0" w:type="dxa"/>
            </w:tcMar>
          </w:tcPr>
          <w:p w:rsidR="00C37CFA" w:rsidRDefault="00643AD2">
            <w:pPr>
              <w:pStyle w:val="EmptyLayoutCell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84300" cy="1249680"/>
                      <wp:effectExtent l="0" t="0" r="0" b="0"/>
                      <wp:docPr id="1" name="Picture 2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Picture 1"/>
                              <pic:cNvPicPr/>
                            </pic:nvPicPr>
                            <pic:blipFill>
                              <a:blip r:embed="rId7"/>
                              <a:srcRect/>
                              <a:stretch/>
                            </pic:blipFill>
                            <pic:spPr bwMode="auto"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 xmlns:w15="http://schemas.microsoft.com/office/word/2012/wordml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9.63pt;height:98.40pt;mso-wrap-distance-left:0.00pt;mso-wrap-distance-top:0.00pt;mso-wrap-distance-right:0.00pt;mso-wrap-distance-bottom:0.00pt;" stroked="false">
                      <v:path textboxrect="0,0,0,0"/>
                      <v:imagedata r:id="rId10" o:title=""/>
                    </v:shape>
                  </w:pict>
                </mc:Fallback>
              </mc:AlternateContent>
            </w:r>
          </w:p>
        </w:tc>
        <w:tc>
          <w:tcPr>
            <w:tcW w:w="8182" w:type="dxa"/>
            <w:gridSpan w:val="10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182"/>
            </w:tblGrid>
            <w:tr w:rsidR="00C37CFA">
              <w:trPr>
                <w:trHeight w:val="628"/>
              </w:trPr>
              <w:tc>
                <w:tcPr>
                  <w:tcW w:w="818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spacing w:line="360" w:lineRule="auto"/>
                    <w:ind w:firstLine="34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Автономная некоммерческая образовательная организация</w:t>
                  </w:r>
                </w:p>
                <w:p w:rsidR="00C37CFA" w:rsidRDefault="00643AD2">
                  <w:pPr>
                    <w:spacing w:line="360" w:lineRule="auto"/>
                    <w:ind w:firstLine="34"/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4"/>
                    </w:rPr>
                    <w:t>высшего образования Центросоюза Российской Федерации</w:t>
                  </w:r>
                </w:p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28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C37CFA" w:rsidRDefault="00C37CFA"/>
        </w:tc>
        <w:tc>
          <w:tcPr>
            <w:tcW w:w="2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283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271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C37CFA" w:rsidRDefault="00C37CFA"/>
        </w:tc>
        <w:tc>
          <w:tcPr>
            <w:tcW w:w="200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4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8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94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9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4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3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5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48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8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9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4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3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3477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77"/>
            </w:tblGrid>
            <w:tr w:rsidR="00C37CFA">
              <w:trPr>
                <w:trHeight w:val="345"/>
              </w:trPr>
              <w:tc>
                <w:tcPr>
                  <w:tcW w:w="347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b/>
                      <w:sz w:val="28"/>
                    </w:rPr>
                    <w:t>УТВЕРЖДАЮ</w:t>
                  </w:r>
                </w:p>
              </w:tc>
            </w:tr>
          </w:tbl>
          <w:p w:rsidR="00C37CFA" w:rsidRDefault="00C37CFA"/>
        </w:tc>
        <w:tc>
          <w:tcPr>
            <w:tcW w:w="6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56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9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4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3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5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48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8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373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9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4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3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3608" w:type="dxa"/>
            <w:gridSpan w:val="9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608"/>
            </w:tblGrid>
            <w:tr w:rsidR="00C37CFA">
              <w:trPr>
                <w:trHeight w:val="1543"/>
              </w:trPr>
              <w:tc>
                <w:tcPr>
                  <w:tcW w:w="360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 w:rsidP="008A2A8C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Заведующий кафедрой</w:t>
                  </w:r>
                  <w:r>
                    <w:rPr>
                      <w:sz w:val="28"/>
                    </w:rPr>
                    <w:br/>
                    <w:t>теории и истории государства и права</w:t>
                  </w:r>
                  <w:r>
                    <w:rPr>
                      <w:sz w:val="28"/>
                    </w:rPr>
                    <w:br/>
                  </w:r>
                  <w:proofErr w:type="spellStart"/>
                  <w:r w:rsidR="008A2A8C">
                    <w:rPr>
                      <w:sz w:val="28"/>
                    </w:rPr>
                    <w:t>В.Х.Каримов</w:t>
                  </w:r>
                  <w:proofErr w:type="spellEnd"/>
                  <w:r>
                    <w:rPr>
                      <w:sz w:val="28"/>
                    </w:rPr>
                    <w:br/>
                    <w:t>27.05.2026 г.</w:t>
                  </w:r>
                </w:p>
                <w:p w:rsidR="00B3417D" w:rsidRDefault="00B3417D" w:rsidP="008A2A8C">
                  <w:r w:rsidRPr="00D2287B">
                    <w:rPr>
                      <w:noProof/>
                      <w:lang w:eastAsia="ru-RU"/>
                    </w:rPr>
                    <w:drawing>
                      <wp:inline distT="0" distB="0" distL="0" distR="0" wp14:anchorId="7E0555F0" wp14:editId="2DBECF7A">
                        <wp:extent cx="857250" cy="457200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57250" cy="457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37CFA" w:rsidRDefault="00C37CFA"/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3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9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4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3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5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48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8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373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9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4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3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645" w:type="dxa"/>
            <w:gridSpan w:val="2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0"/>
            </w:tblGrid>
            <w:tr w:rsidR="00C37CFA">
              <w:trPr>
                <w:trHeight w:val="373"/>
              </w:trPr>
              <w:tc>
                <w:tcPr>
                  <w:tcW w:w="15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37CFA" w:rsidRDefault="00C37CFA"/>
              </w:tc>
            </w:tr>
          </w:tbl>
          <w:p w:rsidR="00C37CFA" w:rsidRDefault="00C37CFA"/>
        </w:tc>
        <w:tc>
          <w:tcPr>
            <w:tcW w:w="1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8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286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9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4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3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5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48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8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9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644" w:type="dxa"/>
            <w:gridSpan w:val="8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7"/>
            </w:tblGrid>
            <w:tr w:rsidR="00C37CFA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32"/>
                    </w:rPr>
                    <w:t>РАБОЧАЯ ПРОГРАММА ДИСЦИПЛИНЫ</w:t>
                  </w:r>
                </w:p>
              </w:tc>
            </w:tr>
          </w:tbl>
          <w:p w:rsidR="00C37CFA" w:rsidRDefault="00C37CFA"/>
        </w:tc>
        <w:tc>
          <w:tcPr>
            <w:tcW w:w="1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9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4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3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5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48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8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852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C37CFA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32"/>
                    </w:rPr>
                    <w:t>Проблемы теории государства и права</w:t>
                  </w:r>
                </w:p>
              </w:tc>
            </w:tr>
          </w:tbl>
          <w:p w:rsidR="00C37CFA" w:rsidRDefault="00C37CFA"/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9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4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3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5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48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8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500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862" w:type="dxa"/>
            <w:gridSpan w:val="1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C37CFA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32"/>
                    </w:rPr>
                    <w:t xml:space="preserve">Специальность: </w:t>
                  </w:r>
                </w:p>
              </w:tc>
            </w:tr>
          </w:tbl>
          <w:p w:rsidR="00C37CFA" w:rsidRDefault="00C37CFA"/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306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9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4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3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5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48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8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500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862" w:type="dxa"/>
            <w:gridSpan w:val="1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C37CFA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32"/>
                      <w:lang w:val="en-US"/>
                    </w:rPr>
                    <w:t>40.05.01</w:t>
                  </w:r>
                  <w:r>
                    <w:rPr>
                      <w:sz w:val="32"/>
                    </w:rPr>
                    <w:t xml:space="preserve"> Правовое обеспечение национальной безопасности</w:t>
                  </w:r>
                </w:p>
                <w:p w:rsidR="00C37CFA" w:rsidRDefault="00C37CFA"/>
              </w:tc>
            </w:tr>
          </w:tbl>
          <w:p w:rsidR="00C37CFA" w:rsidRDefault="00C37CFA"/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393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9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4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3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5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48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8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852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C37CFA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32"/>
                    </w:rPr>
                    <w:t>Специализация: «Государственно-правовая»</w:t>
                  </w:r>
                </w:p>
              </w:tc>
            </w:tr>
          </w:tbl>
          <w:p w:rsidR="00C37CFA" w:rsidRDefault="00C37CFA"/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9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4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3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5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48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8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852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C37CFA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32"/>
                    </w:rPr>
                    <w:t>Квалификация: Юрист</w:t>
                  </w:r>
                </w:p>
              </w:tc>
            </w:tr>
          </w:tbl>
          <w:p w:rsidR="00C37CFA" w:rsidRDefault="00C37CFA"/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9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4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3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5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48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8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852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C37CFA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  <w:rPr>
                      <w:sz w:val="32"/>
                    </w:rPr>
                  </w:pPr>
                  <w:r>
                    <w:rPr>
                      <w:sz w:val="32"/>
                    </w:rPr>
                    <w:t xml:space="preserve">Трудоемкость 4 </w:t>
                  </w:r>
                  <w:proofErr w:type="spellStart"/>
                  <w:r>
                    <w:rPr>
                      <w:sz w:val="32"/>
                    </w:rPr>
                    <w:t>з.е</w:t>
                  </w:r>
                  <w:proofErr w:type="spellEnd"/>
                  <w:r>
                    <w:rPr>
                      <w:sz w:val="32"/>
                    </w:rPr>
                    <w:t>.</w:t>
                  </w:r>
                </w:p>
                <w:p w:rsidR="00C37CFA" w:rsidRDefault="001B434D" w:rsidP="00081347">
                  <w:pPr>
                    <w:jc w:val="center"/>
                  </w:pPr>
                  <w:r>
                    <w:rPr>
                      <w:sz w:val="32"/>
                    </w:rPr>
                    <w:t>Год начала подготовки: 2021</w:t>
                  </w:r>
                  <w:bookmarkStart w:id="0" w:name="_GoBack"/>
                  <w:bookmarkEnd w:id="0"/>
                </w:p>
              </w:tc>
            </w:tr>
          </w:tbl>
          <w:p w:rsidR="00C37CFA" w:rsidRDefault="00C37CFA"/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02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9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4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3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5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48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8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9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644" w:type="dxa"/>
            <w:gridSpan w:val="8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7"/>
            </w:tblGrid>
            <w:tr w:rsidR="00C37CFA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 w:rsidRPr="008A2A8C">
                    <w:rPr>
                      <w:sz w:val="32"/>
                    </w:rPr>
                    <w:t xml:space="preserve">                    </w:t>
                  </w:r>
                  <w:r>
                    <w:rPr>
                      <w:sz w:val="32"/>
                    </w:rPr>
                    <w:t>Новосибирск 2026</w:t>
                  </w:r>
                </w:p>
              </w:tc>
            </w:tr>
          </w:tbl>
          <w:p w:rsidR="00C37CFA" w:rsidRDefault="00C37CFA"/>
        </w:tc>
        <w:tc>
          <w:tcPr>
            <w:tcW w:w="1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180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9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4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3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5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48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8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</w:tbl>
    <w:p w:rsidR="00C37CFA" w:rsidRDefault="00643AD2">
      <w:r>
        <w:br w:type="page" w:clear="all"/>
      </w:r>
    </w:p>
    <w:p w:rsidR="00C37CFA" w:rsidRDefault="00C37CFA">
      <w:pPr>
        <w:pStyle w:val="EmptyLayoutCell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"/>
        <w:gridCol w:w="1133"/>
        <w:gridCol w:w="992"/>
        <w:gridCol w:w="1370"/>
        <w:gridCol w:w="3212"/>
        <w:gridCol w:w="2503"/>
        <w:gridCol w:w="425"/>
        <w:gridCol w:w="283"/>
      </w:tblGrid>
      <w:tr w:rsidR="00C37CFA">
        <w:trPr>
          <w:trHeight w:val="179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C37CFA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both"/>
                  </w:pPr>
                  <w:r>
                    <w:rPr>
                      <w:sz w:val="28"/>
                    </w:rPr>
                    <w:t xml:space="preserve">Программа дисциплины </w:t>
                  </w:r>
                  <w:r>
                    <w:rPr>
                      <w:i/>
                      <w:sz w:val="28"/>
                    </w:rPr>
                    <w:t>Проблемы теории государства и права</w:t>
                  </w:r>
                  <w:r>
                    <w:rPr>
                      <w:sz w:val="28"/>
                    </w:rPr>
                    <w:t xml:space="preserve"> составлена в соответствии с требованиями федерального государственного образовательного стандарта по специальности 40.05.01 Правовое обеспечение национальной безопасности, утвержденного приказом Министерства науки и высшего образования Российской Федерации от 31.08.2020 № 1138.</w:t>
                  </w:r>
                </w:p>
                <w:p w:rsidR="00C37CFA" w:rsidRDefault="00C37CFA"/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283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C37CFA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b/>
                      <w:sz w:val="28"/>
                    </w:rPr>
                    <w:t>АВТОР</w:t>
                  </w:r>
                </w:p>
              </w:tc>
            </w:tr>
          </w:tbl>
          <w:p w:rsidR="00C37CFA" w:rsidRDefault="00C37CFA"/>
        </w:tc>
        <w:tc>
          <w:tcPr>
            <w:tcW w:w="8077" w:type="dxa"/>
            <w:gridSpan w:val="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077"/>
            </w:tblGrid>
            <w:tr w:rsidR="00C37CFA">
              <w:trPr>
                <w:trHeight w:val="345"/>
              </w:trPr>
              <w:tc>
                <w:tcPr>
                  <w:tcW w:w="807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 xml:space="preserve">В. Г. </w:t>
                  </w:r>
                  <w:proofErr w:type="spellStart"/>
                  <w:r>
                    <w:rPr>
                      <w:sz w:val="28"/>
                    </w:rPr>
                    <w:t>Кокоулин</w:t>
                  </w:r>
                  <w:proofErr w:type="spellEnd"/>
                  <w:r>
                    <w:rPr>
                      <w:sz w:val="28"/>
                    </w:rPr>
                    <w:t xml:space="preserve">, д-р ист. наук, профессор, кафедра теории и истории государства и права; </w:t>
                  </w:r>
                </w:p>
              </w:tc>
            </w:tr>
          </w:tbl>
          <w:p w:rsidR="00C37CFA" w:rsidRDefault="00C37CFA"/>
        </w:tc>
        <w:tc>
          <w:tcPr>
            <w:tcW w:w="425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4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210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0"/>
            </w:tblGrid>
            <w:tr w:rsidR="00C37CFA">
              <w:trPr>
                <w:trHeight w:val="345"/>
              </w:trPr>
              <w:tc>
                <w:tcPr>
                  <w:tcW w:w="92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</w:tbl>
          <w:p w:rsidR="00C37CFA" w:rsidRDefault="00C37CFA"/>
        </w:tc>
        <w:tc>
          <w:tcPr>
            <w:tcW w:w="425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211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125" w:type="dxa"/>
            <w:gridSpan w:val="2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C37CFA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b/>
                      <w:sz w:val="28"/>
                    </w:rPr>
                    <w:t>РЕЦЕНЗЕНТ</w:t>
                  </w:r>
                </w:p>
              </w:tc>
            </w:tr>
          </w:tbl>
          <w:p w:rsidR="00C37CFA" w:rsidRDefault="00C37CFA"/>
        </w:tc>
        <w:tc>
          <w:tcPr>
            <w:tcW w:w="137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C37CFA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>Е.В. Конев канд. ист. наук, доцент кафедры теории и истории государства и права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C37CFA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103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C37CFA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b/>
                      <w:sz w:val="28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C37CFA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>на заседании кафедры теории и истории государства и права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C37CFA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 w:rsidP="008A2A8C">
                  <w:r>
                    <w:rPr>
                      <w:sz w:val="28"/>
                    </w:rPr>
                    <w:t xml:space="preserve">протокол от 27.05.2026 г. № </w:t>
                  </w:r>
                  <w:r w:rsidR="008A2A8C">
                    <w:rPr>
                      <w:sz w:val="28"/>
                    </w:rPr>
                    <w:t>9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2474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c>
          <w:tcPr>
            <w:tcW w:w="4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12"/>
            </w:tblGrid>
            <w:tr w:rsidR="00C37CFA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</w:tbl>
          <w:p w:rsidR="00C37CFA" w:rsidRDefault="00C37CFA"/>
        </w:tc>
        <w:tc>
          <w:tcPr>
            <w:tcW w:w="250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</w:tbl>
    <w:p w:rsidR="00C37CFA" w:rsidRDefault="00643AD2">
      <w:r>
        <w:br w:type="page" w:clear="all"/>
      </w:r>
    </w:p>
    <w:p w:rsidR="00C37CFA" w:rsidRDefault="00C37CFA">
      <w:pPr>
        <w:pStyle w:val="EmptyLayoutCell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"/>
        <w:gridCol w:w="23"/>
        <w:gridCol w:w="20"/>
        <w:gridCol w:w="1240"/>
        <w:gridCol w:w="7156"/>
        <w:gridCol w:w="1144"/>
        <w:gridCol w:w="72"/>
        <w:gridCol w:w="23"/>
        <w:gridCol w:w="283"/>
      </w:tblGrid>
      <w:tr w:rsidR="00C37CFA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6"/>
            </w:tblGrid>
            <w:tr w:rsidR="00C37CFA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32"/>
                    </w:rPr>
                    <w:t>1. ЦЕЛЬ ОСВОЕНИЯ ДИСЦИПЛИНЫ</w:t>
                  </w:r>
                </w:p>
              </w:tc>
            </w:tr>
          </w:tbl>
          <w:p w:rsidR="00C37CFA" w:rsidRDefault="00C37CFA"/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37CF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 xml:space="preserve">     Цель освоения дисциплины Проблемы теории государства и права - формирование у обучающихся основ государственно-правовых знаний, юридического мышления, правовой культуры, ознакомление с предметом, методом, категориями и проблематикой общей теории государства и права как фундаментальной юридической дисциплиной.</w:t>
                  </w:r>
                  <w:r>
                    <w:rPr>
                      <w:sz w:val="28"/>
                    </w:rPr>
                    <w:br/>
                    <w:t xml:space="preserve">     Освоение дисциплины способствует подготовке выпускника к решению следующих типов задач профессиональной деятельности: экспертно-консультационный (консультационный), правоприменительный</w:t>
                  </w:r>
                  <w:r>
                    <w:rPr>
                      <w:sz w:val="28"/>
                    </w:rPr>
                    <w:br/>
                    <w:t>- разработка и реализация правовых норм</w:t>
                  </w:r>
                  <w:r>
                    <w:rPr>
                      <w:sz w:val="28"/>
                    </w:rPr>
                    <w:br/>
                    <w:t>- владение навыками разработки и правовой экспертизы документов для организаций и физических лиц</w:t>
                  </w:r>
                  <w:proofErr w:type="gramStart"/>
                  <w:r>
                    <w:rPr>
                      <w:sz w:val="28"/>
                    </w:rPr>
                    <w:t>.</w:t>
                  </w:r>
                  <w:proofErr w:type="gramEnd"/>
                  <w:r>
                    <w:rPr>
                      <w:sz w:val="28"/>
                    </w:rPr>
                    <w:br/>
                    <w:t xml:space="preserve">- </w:t>
                  </w:r>
                  <w:proofErr w:type="gramStart"/>
                  <w:r>
                    <w:rPr>
                      <w:sz w:val="28"/>
                    </w:rPr>
                    <w:t>в</w:t>
                  </w:r>
                  <w:proofErr w:type="gramEnd"/>
                  <w:r>
                    <w:rPr>
                      <w:sz w:val="28"/>
                    </w:rPr>
                    <w:t>ладение навыками самостоятельного выявления актуальных научных проблем в области права;</w:t>
                  </w:r>
                  <w:r>
                    <w:rPr>
                      <w:sz w:val="28"/>
                    </w:rPr>
                    <w:br/>
                    <w:t>- самостоятельное планирование и проведение научно-прикладных исследований с использованием современного теоретического и методологического инструментария науки права;</w:t>
                  </w:r>
                  <w:r>
                    <w:rPr>
                      <w:sz w:val="28"/>
                    </w:rPr>
                    <w:br/>
                    <w:t>- формирование профессионального юридического мышления, профессиональной правовой культуры будущих юристов.</w:t>
                  </w:r>
                  <w:r>
                    <w:rPr>
                      <w:sz w:val="28"/>
                    </w:rPr>
                    <w:br/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103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37CFA" w:rsidTr="00B3417D">
              <w:trPr>
                <w:trHeight w:val="1361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  <w:rPr>
                      <w:rFonts w:ascii="Tahoma" w:hAnsi="Tahoma"/>
                      <w:sz w:val="16"/>
                    </w:rPr>
                  </w:pPr>
                  <w:r>
                    <w:rPr>
                      <w:b/>
                      <w:sz w:val="32"/>
                    </w:rPr>
                    <w:t>2. ПЛАНИРУЕМЫЕ РЕЗУЛЬТАТЫ ОБУЧЕНИЯ ПО ДИСЦИПЛИНЕ, СООТНЕСЕННЫЕ С РЕЗУЛЬТАТАМИ ОСВОЕНИЯ ОБРАЗОВАТЕЛЬНОЙ ПРОГРАММЫ</w:t>
                  </w:r>
                  <w:r w:rsidR="00B3417D">
                    <w:rPr>
                      <w:b/>
                      <w:sz w:val="32"/>
                    </w:rPr>
                    <w:t xml:space="preserve"> </w:t>
                  </w:r>
                </w:p>
                <w:p w:rsidR="00C37CFA" w:rsidRDefault="00C37CFA">
                  <w:pPr>
                    <w:jc w:val="center"/>
                  </w:pP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74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540" w:type="dxa"/>
            <w:gridSpan w:val="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16"/>
              <w:gridCol w:w="2681"/>
              <w:gridCol w:w="4423"/>
            </w:tblGrid>
            <w:tr w:rsidR="00C37CFA">
              <w:trPr>
                <w:trHeight w:val="279"/>
              </w:trPr>
              <w:tc>
                <w:tcPr>
                  <w:tcW w:w="24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26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Код и формулировка индикатора достижения компетенций</w:t>
                  </w:r>
                </w:p>
              </w:tc>
              <w:tc>
                <w:tcPr>
                  <w:tcW w:w="44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Планируемые результаты обучения по дисциплине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24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Pr="006604EC" w:rsidRDefault="00643AD2">
                  <w:pPr>
                    <w:rPr>
                      <w:sz w:val="24"/>
                      <w:szCs w:val="24"/>
                    </w:rPr>
                  </w:pPr>
                  <w:r w:rsidRPr="006604EC">
                    <w:rPr>
                      <w:sz w:val="24"/>
                      <w:szCs w:val="24"/>
                    </w:rPr>
                    <w:t xml:space="preserve">ОПК- 4 </w:t>
                  </w:r>
                  <w:proofErr w:type="gramStart"/>
                  <w:r w:rsidRPr="006604EC">
                    <w:rPr>
                      <w:sz w:val="24"/>
                      <w:szCs w:val="24"/>
                    </w:rPr>
                    <w:t>Способен</w:t>
                  </w:r>
                  <w:proofErr w:type="gramEnd"/>
                  <w:r w:rsidRPr="006604EC">
                    <w:rPr>
                      <w:sz w:val="24"/>
                      <w:szCs w:val="24"/>
                    </w:rPr>
                    <w:t xml:space="preserve"> оперировать основными общеправовыми понятиями и категориями, анализировать и толковать нормы права, давать юридическую оценку фактам и обстоятельствам</w:t>
                  </w:r>
                </w:p>
                <w:p w:rsidR="00C37CFA" w:rsidRPr="006604EC" w:rsidRDefault="00C37CFA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6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Pr="006604EC" w:rsidRDefault="006604EC" w:rsidP="006604EC">
                  <w:pPr>
                    <w:rPr>
                      <w:sz w:val="24"/>
                      <w:szCs w:val="24"/>
                    </w:rPr>
                  </w:pPr>
                  <w:r w:rsidRPr="006604EC">
                    <w:rPr>
                      <w:sz w:val="24"/>
                      <w:szCs w:val="24"/>
                    </w:rPr>
                    <w:t>ОПК-4.1.Раскрывает основные общеправовые понятия и категории; понятие, структуру, виды норм права; способы и приемы толкования норм права</w:t>
                  </w:r>
                </w:p>
                <w:p w:rsidR="00C37CFA" w:rsidRPr="006604EC" w:rsidRDefault="00C37CFA">
                  <w:pPr>
                    <w:rPr>
                      <w:sz w:val="24"/>
                      <w:szCs w:val="24"/>
                    </w:rPr>
                  </w:pPr>
                </w:p>
                <w:p w:rsidR="00C37CFA" w:rsidRPr="006604EC" w:rsidRDefault="00643AD2">
                  <w:pPr>
                    <w:rPr>
                      <w:sz w:val="24"/>
                      <w:szCs w:val="24"/>
                    </w:rPr>
                  </w:pPr>
                  <w:r w:rsidRPr="006604EC">
                    <w:rPr>
                      <w:sz w:val="24"/>
                      <w:szCs w:val="24"/>
                    </w:rPr>
                    <w:t xml:space="preserve">ОПК-4.2. Осуществляет анализ и толкование норм права с учетом потребностей профессиональной </w:t>
                  </w:r>
                  <w:r w:rsidRPr="006604EC">
                    <w:rPr>
                      <w:sz w:val="24"/>
                      <w:szCs w:val="24"/>
                    </w:rPr>
                    <w:lastRenderedPageBreak/>
                    <w:t>деятельности, дает юридическую оценку фактам и обстоятельствам</w:t>
                  </w:r>
                </w:p>
                <w:p w:rsidR="00C37CFA" w:rsidRPr="006604EC" w:rsidRDefault="00C37CFA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4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604EC" w:rsidRPr="006604EC" w:rsidRDefault="006604EC" w:rsidP="006604EC">
                  <w:pPr>
                    <w:rPr>
                      <w:sz w:val="24"/>
                      <w:szCs w:val="24"/>
                    </w:rPr>
                  </w:pPr>
                  <w:r w:rsidRPr="006604EC">
                    <w:rPr>
                      <w:sz w:val="24"/>
                      <w:szCs w:val="24"/>
                    </w:rPr>
                    <w:lastRenderedPageBreak/>
                    <w:t>Знает:</w:t>
                  </w:r>
                  <w:r w:rsidR="00B3417D">
                    <w:rPr>
                      <w:sz w:val="24"/>
                      <w:szCs w:val="24"/>
                    </w:rPr>
                    <w:t xml:space="preserve"> </w:t>
                  </w:r>
                  <w:r w:rsidRPr="006604EC">
                    <w:rPr>
                      <w:sz w:val="24"/>
                      <w:szCs w:val="24"/>
                    </w:rPr>
                    <w:t>систему основных общеправовых понятий и категорий</w:t>
                  </w:r>
                </w:p>
                <w:p w:rsidR="00B3417D" w:rsidRDefault="006604EC" w:rsidP="006604EC">
                  <w:pPr>
                    <w:rPr>
                      <w:sz w:val="24"/>
                      <w:szCs w:val="24"/>
                    </w:rPr>
                  </w:pPr>
                  <w:r w:rsidRPr="006604EC">
                    <w:rPr>
                      <w:sz w:val="24"/>
                      <w:szCs w:val="24"/>
                    </w:rPr>
                    <w:t>Умеет:</w:t>
                  </w:r>
                </w:p>
                <w:p w:rsidR="006604EC" w:rsidRPr="006604EC" w:rsidRDefault="006604EC" w:rsidP="006604EC">
                  <w:pPr>
                    <w:rPr>
                      <w:sz w:val="24"/>
                      <w:szCs w:val="24"/>
                    </w:rPr>
                  </w:pPr>
                  <w:r w:rsidRPr="006604EC">
                    <w:rPr>
                      <w:sz w:val="24"/>
                      <w:szCs w:val="24"/>
                    </w:rPr>
                    <w:t>классифицировать нормы права по структуре и по видам</w:t>
                  </w:r>
                </w:p>
                <w:p w:rsidR="006604EC" w:rsidRDefault="006604EC">
                  <w:pPr>
                    <w:rPr>
                      <w:b/>
                      <w:sz w:val="24"/>
                      <w:szCs w:val="24"/>
                    </w:rPr>
                  </w:pPr>
                </w:p>
                <w:p w:rsidR="006604EC" w:rsidRDefault="006604EC">
                  <w:pPr>
                    <w:rPr>
                      <w:b/>
                      <w:sz w:val="24"/>
                      <w:szCs w:val="24"/>
                    </w:rPr>
                  </w:pPr>
                </w:p>
                <w:p w:rsidR="00B3417D" w:rsidRDefault="00B3417D">
                  <w:pPr>
                    <w:rPr>
                      <w:b/>
                      <w:sz w:val="24"/>
                      <w:szCs w:val="24"/>
                    </w:rPr>
                  </w:pPr>
                </w:p>
                <w:p w:rsidR="00C37CFA" w:rsidRPr="006604EC" w:rsidRDefault="00643AD2">
                  <w:pPr>
                    <w:rPr>
                      <w:sz w:val="24"/>
                      <w:szCs w:val="24"/>
                    </w:rPr>
                  </w:pPr>
                  <w:r w:rsidRPr="006604EC">
                    <w:rPr>
                      <w:b/>
                      <w:sz w:val="24"/>
                      <w:szCs w:val="24"/>
                    </w:rPr>
                    <w:t>Знает:</w:t>
                  </w:r>
                  <w:r w:rsidR="00B3417D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Pr="006604EC">
                    <w:rPr>
                      <w:sz w:val="24"/>
                      <w:szCs w:val="24"/>
                      <w:highlight w:val="white"/>
                    </w:rPr>
                    <w:t>методы анализа и толкования норм права, применяемые в профессиональной юридической деятельности, а также способы юридической оценки фактов и обстоятельс</w:t>
                  </w:r>
                  <w:r w:rsidRPr="006604EC">
                    <w:rPr>
                      <w:sz w:val="24"/>
                      <w:szCs w:val="24"/>
                      <w:highlight w:val="white"/>
                    </w:rPr>
                    <w:lastRenderedPageBreak/>
                    <w:t>тв.</w:t>
                  </w:r>
                </w:p>
                <w:p w:rsidR="00C37CFA" w:rsidRPr="006604EC" w:rsidRDefault="00643AD2">
                  <w:pPr>
                    <w:rPr>
                      <w:sz w:val="24"/>
                      <w:szCs w:val="24"/>
                    </w:rPr>
                  </w:pPr>
                  <w:r w:rsidRPr="006604EC">
                    <w:rPr>
                      <w:b/>
                      <w:sz w:val="24"/>
                      <w:szCs w:val="24"/>
                    </w:rPr>
                    <w:t>Умеет</w:t>
                  </w:r>
                  <w:proofErr w:type="gramStart"/>
                  <w:r w:rsidRPr="006604EC">
                    <w:rPr>
                      <w:b/>
                      <w:sz w:val="24"/>
                      <w:szCs w:val="24"/>
                    </w:rPr>
                    <w:t>:</w:t>
                  </w:r>
                  <w:r w:rsidRPr="006604EC">
                    <w:rPr>
                      <w:sz w:val="24"/>
                      <w:szCs w:val="24"/>
                      <w:highlight w:val="white"/>
                    </w:rPr>
                    <w:t>п</w:t>
                  </w:r>
                  <w:proofErr w:type="gramEnd"/>
                  <w:r w:rsidRPr="006604EC">
                    <w:rPr>
                      <w:sz w:val="24"/>
                      <w:szCs w:val="24"/>
                      <w:highlight w:val="white"/>
                    </w:rPr>
                    <w:t>роводить анализ и толкование норм права с учётом задач профессиональной деятельности, а также давать юридически обоснованную оценку фактам и обстоятельствам.</w:t>
                  </w:r>
                </w:p>
              </w:tc>
            </w:tr>
            <w:tr w:rsidR="00B3417D">
              <w:trPr>
                <w:trHeight w:val="279"/>
              </w:trPr>
              <w:tc>
                <w:tcPr>
                  <w:tcW w:w="24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3417D" w:rsidRPr="006604EC" w:rsidRDefault="00B3417D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 xml:space="preserve">ОПК – 1 </w:t>
                  </w:r>
                  <w:r w:rsidRPr="00B3417D">
                    <w:rPr>
                      <w:sz w:val="24"/>
                      <w:szCs w:val="24"/>
                    </w:rPr>
                    <w:t>Способен на основе анализа основных этапов и закономерностей исторического развития Российского государства, его места и роли в контексте всеобщей истории формировать устойчивые внутренние мотивы профессионально-служебной деятельности, базирующиеся на гражданской позиции, патриотизме, ответственном отношении к выполнению</w:t>
                  </w:r>
                </w:p>
              </w:tc>
              <w:tc>
                <w:tcPr>
                  <w:tcW w:w="26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3417D" w:rsidRPr="006604EC" w:rsidRDefault="00B3417D" w:rsidP="006604EC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ОПК – 1.1</w:t>
                  </w:r>
                  <w:proofErr w:type="gramStart"/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B3417D">
                    <w:rPr>
                      <w:sz w:val="24"/>
                      <w:szCs w:val="24"/>
                    </w:rPr>
                    <w:t>А</w:t>
                  </w:r>
                  <w:proofErr w:type="gramEnd"/>
                  <w:r w:rsidRPr="00B3417D">
                    <w:rPr>
                      <w:sz w:val="24"/>
                      <w:szCs w:val="24"/>
                    </w:rPr>
                    <w:t>нализирует исторические источники, устанавливает причинно-следственные связи конкретных событий, определяет и оценивает их последствия и историческое значение; сравнивает, обобщает и прогнозирует развитие событий</w:t>
                  </w:r>
                </w:p>
              </w:tc>
              <w:tc>
                <w:tcPr>
                  <w:tcW w:w="44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3417D" w:rsidRPr="006604EC" w:rsidRDefault="00B3417D" w:rsidP="00B3417D">
                  <w:pPr>
                    <w:rPr>
                      <w:sz w:val="24"/>
                      <w:szCs w:val="24"/>
                    </w:rPr>
                  </w:pPr>
                  <w:r w:rsidRPr="006604EC">
                    <w:rPr>
                      <w:b/>
                      <w:sz w:val="24"/>
                      <w:szCs w:val="24"/>
                    </w:rPr>
                    <w:t>Знает:</w:t>
                  </w:r>
                  <w:r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Pr="00B3417D">
                    <w:rPr>
                      <w:sz w:val="24"/>
                      <w:szCs w:val="24"/>
                    </w:rPr>
                    <w:t xml:space="preserve">исторические источники, устанавливает причинно-следственные связи конкретных событий, </w:t>
                  </w:r>
                  <w:proofErr w:type="gramStart"/>
                  <w:r w:rsidRPr="00B3417D">
                    <w:rPr>
                      <w:sz w:val="24"/>
                      <w:szCs w:val="24"/>
                    </w:rPr>
                    <w:t>определяет и оценивает</w:t>
                  </w:r>
                  <w:proofErr w:type="gramEnd"/>
                  <w:r w:rsidRPr="00B3417D">
                    <w:rPr>
                      <w:sz w:val="24"/>
                      <w:szCs w:val="24"/>
                    </w:rPr>
                    <w:t xml:space="preserve"> их последствия и историческое значение; сравнивает, обобщает и прогнозирует развитие событий</w:t>
                  </w:r>
                </w:p>
                <w:p w:rsidR="00B3417D" w:rsidRPr="006604EC" w:rsidRDefault="00B3417D" w:rsidP="00B3417D">
                  <w:pPr>
                    <w:rPr>
                      <w:sz w:val="24"/>
                      <w:szCs w:val="24"/>
                    </w:rPr>
                  </w:pPr>
                  <w:r w:rsidRPr="006604EC">
                    <w:rPr>
                      <w:b/>
                      <w:sz w:val="24"/>
                      <w:szCs w:val="24"/>
                    </w:rPr>
                    <w:t>Умеет:</w:t>
                  </w:r>
                  <w:r>
                    <w:rPr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а</w:t>
                  </w:r>
                  <w:r w:rsidRPr="00B3417D">
                    <w:rPr>
                      <w:sz w:val="24"/>
                      <w:szCs w:val="24"/>
                    </w:rPr>
                    <w:t>нализир</w:t>
                  </w:r>
                  <w:r>
                    <w:rPr>
                      <w:sz w:val="24"/>
                      <w:szCs w:val="24"/>
                    </w:rPr>
                    <w:t xml:space="preserve">овать </w:t>
                  </w:r>
                  <w:r w:rsidRPr="00B3417D">
                    <w:rPr>
                      <w:sz w:val="24"/>
                      <w:szCs w:val="24"/>
                    </w:rPr>
                    <w:t xml:space="preserve"> исторические источники, устанавливает причинно-следственные связи конкретных событий, </w:t>
                  </w:r>
                  <w:proofErr w:type="gramStart"/>
                  <w:r w:rsidRPr="00B3417D">
                    <w:rPr>
                      <w:sz w:val="24"/>
                      <w:szCs w:val="24"/>
                    </w:rPr>
                    <w:t>определяет и оценивает</w:t>
                  </w:r>
                  <w:proofErr w:type="gramEnd"/>
                  <w:r w:rsidRPr="00B3417D">
                    <w:rPr>
                      <w:sz w:val="24"/>
                      <w:szCs w:val="24"/>
                    </w:rPr>
                    <w:t xml:space="preserve"> их последствия и историческое значение; сравнивает, обобщает и прогнозирует развитие событий</w:t>
                  </w:r>
                </w:p>
              </w:tc>
            </w:tr>
          </w:tbl>
          <w:p w:rsidR="00C37CFA" w:rsidRDefault="00C37CFA"/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159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37CF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32"/>
                    </w:rPr>
                    <w:t>3. МЕСТО ДИСЦИПЛИНЫ В СТРУКТУРЕ ОБРАЗОВАТЕЛЬНОЙ ПРОГРАММЫ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37CF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3417D" w:rsidRDefault="00643AD2" w:rsidP="00B3417D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     Дисциплина относится к </w:t>
                  </w:r>
                  <w:r w:rsidR="00B3417D">
                    <w:rPr>
                      <w:sz w:val="28"/>
                    </w:rPr>
                    <w:t>обязательной части учебного плана.</w:t>
                  </w:r>
                </w:p>
                <w:p w:rsidR="00C37CFA" w:rsidRDefault="00643AD2" w:rsidP="00B3417D">
                  <w:r>
                    <w:rPr>
                      <w:sz w:val="28"/>
                    </w:rPr>
                    <w:t xml:space="preserve">     Изучение дисциплины базируется на знаниях и умениях, полученных при изучении дисциплин и прохождении практик: История политических и правовых учений, Философия права, Адвокатура, Государственная служба, Антикоррупционная экспертиза нормативно-правовых актов и их проектов, Правоприменительная практика, Ознакомительная практика, </w:t>
                  </w:r>
                  <w:r>
                    <w:rPr>
                      <w:sz w:val="28"/>
                    </w:rPr>
                    <w:br/>
                    <w:t xml:space="preserve">     Освоение дисциплины необходимо как предшествующее </w:t>
                  </w:r>
                  <w:proofErr w:type="gramStart"/>
                  <w:r>
                    <w:rPr>
                      <w:sz w:val="28"/>
                    </w:rPr>
                    <w:t>при</w:t>
                  </w:r>
                  <w:proofErr w:type="gramEnd"/>
                  <w:r>
                    <w:rPr>
                      <w:sz w:val="28"/>
                    </w:rPr>
                    <w:t xml:space="preserve"> </w:t>
                  </w:r>
                  <w:proofErr w:type="gramStart"/>
                  <w:r>
                    <w:rPr>
                      <w:sz w:val="28"/>
                    </w:rPr>
                    <w:t>подготовки</w:t>
                  </w:r>
                  <w:proofErr w:type="gramEnd"/>
                  <w:r>
                    <w:rPr>
                      <w:sz w:val="28"/>
                    </w:rPr>
                    <w:t xml:space="preserve"> выпускной квалификационной работы и прохождении преддипломной практики 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103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p w:rsidR="00C37CFA" w:rsidRDefault="00C37CFA"/>
          <w:p w:rsidR="00C37CFA" w:rsidRDefault="00C37CFA"/>
          <w:p w:rsidR="00B3417D" w:rsidRDefault="00B3417D"/>
          <w:p w:rsidR="00B3417D" w:rsidRDefault="00B3417D"/>
          <w:p w:rsidR="00C37CFA" w:rsidRDefault="00C37CFA"/>
          <w:p w:rsidR="00C37CFA" w:rsidRDefault="00C37CFA"/>
          <w:p w:rsidR="00C37CFA" w:rsidRDefault="00C37CFA"/>
          <w:p w:rsidR="00C37CFA" w:rsidRDefault="00C37CFA"/>
          <w:p w:rsidR="00C37CFA" w:rsidRDefault="00C37CFA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37CF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32"/>
                    </w:rPr>
                    <w:lastRenderedPageBreak/>
                    <w:t xml:space="preserve">4. ОБЪЕМ ДИСЦИПЛИНЫ И ВИДЫ УЧЕБНОЙ РАБОТЫ </w:t>
                  </w:r>
                  <w:r>
                    <w:rPr>
                      <w:b/>
                      <w:sz w:val="32"/>
                    </w:rPr>
                    <w:br/>
                    <w:t>ПО ФОРМАМ И СРОКАМ ОБУЧЕНИЯ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37CF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 - 9 семестр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35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23"/>
              <w:gridCol w:w="3392"/>
            </w:tblGrid>
            <w:tr w:rsidR="00C37CFA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:rsidR="00C37CFA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56</w:t>
                  </w:r>
                </w:p>
              </w:tc>
            </w:tr>
            <w:tr w:rsidR="00C37CFA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26</w:t>
                  </w:r>
                </w:p>
              </w:tc>
            </w:tr>
            <w:tr w:rsidR="00C37CFA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C37CFA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семинарские</w:t>
                  </w:r>
                  <w:proofErr w:type="gramEnd"/>
                  <w:r>
                    <w:rPr>
                      <w:sz w:val="28"/>
                    </w:rPr>
                    <w:t>/практические,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28</w:t>
                  </w:r>
                </w:p>
              </w:tc>
            </w:tr>
            <w:tr w:rsidR="00C37CFA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C37CFA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лабораторные</w:t>
                  </w:r>
                  <w:proofErr w:type="gramEnd"/>
                  <w:r>
                    <w:rPr>
                      <w:sz w:val="28"/>
                    </w:rPr>
                    <w:t>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C37CFA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C37CFA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2</w:t>
                  </w:r>
                </w:p>
              </w:tc>
            </w:tr>
            <w:tr w:rsidR="00C37CFA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88</w:t>
                  </w:r>
                </w:p>
              </w:tc>
            </w:tr>
            <w:tr w:rsidR="00C37CFA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 xml:space="preserve">     в </w:t>
                  </w:r>
                  <w:proofErr w:type="spellStart"/>
                  <w:r>
                    <w:rPr>
                      <w:sz w:val="28"/>
                    </w:rPr>
                    <w:t>т.ч</w:t>
                  </w:r>
                  <w:proofErr w:type="spellEnd"/>
                  <w:r>
                    <w:rPr>
                      <w:sz w:val="28"/>
                    </w:rPr>
                    <w:t>. курсовая работа (проект)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9615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 xml:space="preserve">     зачет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C37CFA" w:rsidRDefault="00643AD2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144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13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37CF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 - 5 курс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232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27"/>
              <w:gridCol w:w="3394"/>
            </w:tblGrid>
            <w:tr w:rsidR="00C37CFA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:rsidR="00C37CFA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22</w:t>
                  </w:r>
                </w:p>
              </w:tc>
            </w:tr>
            <w:tr w:rsidR="00C37CFA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8</w:t>
                  </w:r>
                </w:p>
              </w:tc>
            </w:tr>
            <w:tr w:rsidR="00C37CFA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C37CFA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семинарские</w:t>
                  </w:r>
                  <w:proofErr w:type="gramEnd"/>
                  <w:r>
                    <w:rPr>
                      <w:sz w:val="28"/>
                    </w:rPr>
                    <w:t>/практические,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10</w:t>
                  </w:r>
                </w:p>
              </w:tc>
            </w:tr>
            <w:tr w:rsidR="00C37CFA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C37CFA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лабораторные</w:t>
                  </w:r>
                  <w:proofErr w:type="gramEnd"/>
                  <w:r>
                    <w:rPr>
                      <w:sz w:val="28"/>
                    </w:rPr>
                    <w:t>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C37CFA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C37CFA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4</w:t>
                  </w:r>
                </w:p>
              </w:tc>
            </w:tr>
            <w:tr w:rsidR="00C37CFA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118</w:t>
                  </w:r>
                </w:p>
              </w:tc>
            </w:tr>
            <w:tr w:rsidR="00C37CFA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lastRenderedPageBreak/>
                    <w:t xml:space="preserve">     в </w:t>
                  </w:r>
                  <w:proofErr w:type="spellStart"/>
                  <w:r>
                    <w:rPr>
                      <w:sz w:val="28"/>
                    </w:rPr>
                    <w:t>т.ч</w:t>
                  </w:r>
                  <w:proofErr w:type="spellEnd"/>
                  <w:r>
                    <w:rPr>
                      <w:sz w:val="28"/>
                    </w:rPr>
                    <w:t>. курсовая работа (проект)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79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 w:rsidRPr="008A2A8C">
                    <w:rPr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контрольная работа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+</w:t>
                  </w:r>
                </w:p>
              </w:tc>
            </w:tr>
            <w:tr w:rsidR="00C37CFA">
              <w:trPr>
                <w:trHeight w:val="288"/>
              </w:trPr>
              <w:tc>
                <w:tcPr>
                  <w:tcW w:w="9621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 xml:space="preserve">     зачет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4</w:t>
                  </w:r>
                </w:p>
              </w:tc>
            </w:tr>
            <w:tr w:rsidR="00C37CFA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C37CFA" w:rsidRDefault="00643AD2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144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78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37CF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32"/>
                    </w:rPr>
                    <w:t>5. СОДЕРЖАНИЕ ДИСЦИПЛИНЫ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37CF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6"/>
              <w:gridCol w:w="2604"/>
              <w:gridCol w:w="938"/>
              <w:gridCol w:w="743"/>
              <w:gridCol w:w="1396"/>
              <w:gridCol w:w="979"/>
              <w:gridCol w:w="937"/>
              <w:gridCol w:w="1558"/>
            </w:tblGrid>
            <w:tr w:rsidR="00C37CFA">
              <w:trPr>
                <w:trHeight w:val="288"/>
              </w:trPr>
              <w:tc>
                <w:tcPr>
                  <w:tcW w:w="466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2604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6551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466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2604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743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4870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:rsidR="00C37CFA">
              <w:trPr>
                <w:trHeight w:val="260"/>
              </w:trPr>
              <w:tc>
                <w:tcPr>
                  <w:tcW w:w="4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  <w:tc>
                <w:tcPr>
                  <w:tcW w:w="260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  <w:tc>
                <w:tcPr>
                  <w:tcW w:w="93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743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191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</w:tr>
            <w:tr w:rsidR="00C37CFA">
              <w:trPr>
                <w:trHeight w:val="279"/>
              </w:trPr>
              <w:tc>
                <w:tcPr>
                  <w:tcW w:w="4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  <w:t>№</w:t>
                  </w:r>
                </w:p>
              </w:tc>
              <w:tc>
                <w:tcPr>
                  <w:tcW w:w="260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Раздел / Тема дисциплины</w:t>
                  </w:r>
                </w:p>
              </w:tc>
              <w:tc>
                <w:tcPr>
                  <w:tcW w:w="93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743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proofErr w:type="gramStart"/>
                  <w:r>
                    <w:rPr>
                      <w:sz w:val="24"/>
                    </w:rPr>
                    <w:t>семи-</w:t>
                  </w:r>
                  <w:proofErr w:type="spellStart"/>
                  <w:r>
                    <w:rPr>
                      <w:sz w:val="24"/>
                    </w:rPr>
                    <w:t>нарские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proofErr w:type="spellStart"/>
                  <w:proofErr w:type="gramStart"/>
                  <w:r>
                    <w:rPr>
                      <w:sz w:val="24"/>
                    </w:rPr>
                    <w:t>лабора</w:t>
                  </w:r>
                  <w:proofErr w:type="spellEnd"/>
                  <w:r>
                    <w:rPr>
                      <w:sz w:val="24"/>
                    </w:rPr>
                    <w:t>-торные</w:t>
                  </w:r>
                  <w:proofErr w:type="gramEnd"/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C37CFA">
              <w:trPr>
                <w:trHeight w:val="288"/>
              </w:trPr>
              <w:tc>
                <w:tcPr>
                  <w:tcW w:w="4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26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Введение в курс «проблемы теории государства и права»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7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4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26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Проблемы предмета и методологии теории государства и права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7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4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26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Проблемы генезиса государственных институтов общества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14</w:t>
                  </w:r>
                </w:p>
              </w:tc>
              <w:tc>
                <w:tcPr>
                  <w:tcW w:w="7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4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26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Проблемы сущности, типов и формы государства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14</w:t>
                  </w:r>
                </w:p>
              </w:tc>
              <w:tc>
                <w:tcPr>
                  <w:tcW w:w="7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4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26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Проблемы места и роли государства в политической системе общества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14</w:t>
                  </w:r>
                </w:p>
              </w:tc>
              <w:tc>
                <w:tcPr>
                  <w:tcW w:w="7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4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26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Проблема функций и механизма государства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7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4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26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Проблема понимания и определения права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7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4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26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 xml:space="preserve">Проблема выделения отраслей и институтов </w:t>
                  </w:r>
                  <w:r>
                    <w:rPr>
                      <w:sz w:val="24"/>
                    </w:rPr>
                    <w:lastRenderedPageBreak/>
                    <w:t>права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lastRenderedPageBreak/>
                    <w:t>12</w:t>
                  </w:r>
                </w:p>
              </w:tc>
              <w:tc>
                <w:tcPr>
                  <w:tcW w:w="7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4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lastRenderedPageBreak/>
                    <w:t>9</w:t>
                  </w:r>
                </w:p>
              </w:tc>
              <w:tc>
                <w:tcPr>
                  <w:tcW w:w="26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Соотношение права и закона, проблема дозволенного и запрещённого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14</w:t>
                  </w:r>
                </w:p>
              </w:tc>
              <w:tc>
                <w:tcPr>
                  <w:tcW w:w="7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4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26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Проблема изложения правовых норм в нормативных актах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14</w:t>
                  </w:r>
                </w:p>
              </w:tc>
              <w:tc>
                <w:tcPr>
                  <w:tcW w:w="7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4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11</w:t>
                  </w:r>
                </w:p>
              </w:tc>
              <w:tc>
                <w:tcPr>
                  <w:tcW w:w="26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Проблема понимания правовых отношений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14</w:t>
                  </w:r>
                </w:p>
              </w:tc>
              <w:tc>
                <w:tcPr>
                  <w:tcW w:w="7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79"/>
              </w:trPr>
              <w:tc>
                <w:tcPr>
                  <w:tcW w:w="307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Подготовка и защита курсовой работы (проекта)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7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</w:tr>
            <w:tr w:rsidR="00C37CFA">
              <w:trPr>
                <w:trHeight w:val="279"/>
              </w:trPr>
              <w:tc>
                <w:tcPr>
                  <w:tcW w:w="307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Промежуточная аттестация (зачет)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7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307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144</w:t>
                  </w:r>
                </w:p>
              </w:tc>
              <w:tc>
                <w:tcPr>
                  <w:tcW w:w="7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88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26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28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2</w:t>
                  </w:r>
                </w:p>
              </w:tc>
            </w:tr>
            <w:tr w:rsidR="00C37CFA">
              <w:trPr>
                <w:trHeight w:val="260"/>
              </w:trPr>
              <w:tc>
                <w:tcPr>
                  <w:tcW w:w="307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7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329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37CF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150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4"/>
              <w:gridCol w:w="2589"/>
              <w:gridCol w:w="937"/>
              <w:gridCol w:w="763"/>
              <w:gridCol w:w="1396"/>
              <w:gridCol w:w="979"/>
              <w:gridCol w:w="935"/>
              <w:gridCol w:w="1558"/>
            </w:tblGrid>
            <w:tr w:rsidR="00C37CFA">
              <w:trPr>
                <w:trHeight w:val="288"/>
              </w:trPr>
              <w:tc>
                <w:tcPr>
                  <w:tcW w:w="464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2589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6568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464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2589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763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486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:rsidR="00C37CFA">
              <w:trPr>
                <w:trHeight w:val="260"/>
              </w:trPr>
              <w:tc>
                <w:tcPr>
                  <w:tcW w:w="46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  <w:tc>
                <w:tcPr>
                  <w:tcW w:w="2589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  <w:tc>
                <w:tcPr>
                  <w:tcW w:w="93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763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191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</w:tr>
            <w:tr w:rsidR="00C37CFA">
              <w:trPr>
                <w:trHeight w:val="279"/>
              </w:trPr>
              <w:tc>
                <w:tcPr>
                  <w:tcW w:w="46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  <w:t>№</w:t>
                  </w:r>
                </w:p>
              </w:tc>
              <w:tc>
                <w:tcPr>
                  <w:tcW w:w="2589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Раздел / Тема дисциплины</w:t>
                  </w:r>
                </w:p>
              </w:tc>
              <w:tc>
                <w:tcPr>
                  <w:tcW w:w="93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763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proofErr w:type="gramStart"/>
                  <w:r>
                    <w:rPr>
                      <w:sz w:val="24"/>
                    </w:rPr>
                    <w:t>семи-</w:t>
                  </w:r>
                  <w:proofErr w:type="spellStart"/>
                  <w:r>
                    <w:rPr>
                      <w:sz w:val="24"/>
                    </w:rPr>
                    <w:t>нарские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proofErr w:type="spellStart"/>
                  <w:proofErr w:type="gramStart"/>
                  <w:r>
                    <w:rPr>
                      <w:sz w:val="24"/>
                    </w:rPr>
                    <w:t>лабора</w:t>
                  </w:r>
                  <w:proofErr w:type="spellEnd"/>
                  <w:r>
                    <w:rPr>
                      <w:sz w:val="24"/>
                    </w:rPr>
                    <w:t>-торные</w:t>
                  </w:r>
                  <w:proofErr w:type="gramEnd"/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C37CFA">
              <w:trPr>
                <w:trHeight w:val="288"/>
              </w:trPr>
              <w:tc>
                <w:tcPr>
                  <w:tcW w:w="4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2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Введение в курс «проблемы теории государства и права»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7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4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2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Проблемы предмета и методологии теории государства и права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7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4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2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Проблемы генезиса государственных институтов общества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7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4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2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Проблемы сущности, типов и формы государства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13</w:t>
                  </w:r>
                </w:p>
              </w:tc>
              <w:tc>
                <w:tcPr>
                  <w:tcW w:w="7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11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4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2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 xml:space="preserve">Проблемы места и роли государства в политической системе </w:t>
                  </w:r>
                  <w:r>
                    <w:rPr>
                      <w:sz w:val="24"/>
                    </w:rPr>
                    <w:lastRenderedPageBreak/>
                    <w:t>общества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lastRenderedPageBreak/>
                    <w:t>13</w:t>
                  </w:r>
                </w:p>
              </w:tc>
              <w:tc>
                <w:tcPr>
                  <w:tcW w:w="7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11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4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lastRenderedPageBreak/>
                    <w:t>6</w:t>
                  </w:r>
                </w:p>
              </w:tc>
              <w:tc>
                <w:tcPr>
                  <w:tcW w:w="2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Проблема функций и механизма государства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15</w:t>
                  </w:r>
                </w:p>
              </w:tc>
              <w:tc>
                <w:tcPr>
                  <w:tcW w:w="7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11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4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2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Проблема понимания и определения права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13</w:t>
                  </w:r>
                </w:p>
              </w:tc>
              <w:tc>
                <w:tcPr>
                  <w:tcW w:w="7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11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4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2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Проблема выделения отраслей и институтов права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15</w:t>
                  </w:r>
                </w:p>
              </w:tc>
              <w:tc>
                <w:tcPr>
                  <w:tcW w:w="7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11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4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9</w:t>
                  </w:r>
                </w:p>
              </w:tc>
              <w:tc>
                <w:tcPr>
                  <w:tcW w:w="2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Соотношение права и закона, проблема дозволенного и запрещённого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11</w:t>
                  </w:r>
                </w:p>
              </w:tc>
              <w:tc>
                <w:tcPr>
                  <w:tcW w:w="7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11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4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2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Проблема изложения правовых норм в нормативных актах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11</w:t>
                  </w:r>
                </w:p>
              </w:tc>
              <w:tc>
                <w:tcPr>
                  <w:tcW w:w="7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11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4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11</w:t>
                  </w:r>
                </w:p>
              </w:tc>
              <w:tc>
                <w:tcPr>
                  <w:tcW w:w="2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Проблема понимания правовых отношений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11</w:t>
                  </w:r>
                </w:p>
              </w:tc>
              <w:tc>
                <w:tcPr>
                  <w:tcW w:w="7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11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79"/>
              </w:trPr>
              <w:tc>
                <w:tcPr>
                  <w:tcW w:w="305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Подготовка и защита курсовой работы (проекта) / подготовка контрольной работы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7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</w:tr>
            <w:tr w:rsidR="00C37CFA">
              <w:trPr>
                <w:trHeight w:val="279"/>
              </w:trPr>
              <w:tc>
                <w:tcPr>
                  <w:tcW w:w="305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Промежуточная аттестация (зачет)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7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305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144</w:t>
                  </w:r>
                </w:p>
              </w:tc>
              <w:tc>
                <w:tcPr>
                  <w:tcW w:w="7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122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4</w:t>
                  </w:r>
                </w:p>
              </w:tc>
            </w:tr>
            <w:tr w:rsidR="00C37CFA">
              <w:trPr>
                <w:trHeight w:val="260"/>
              </w:trPr>
              <w:tc>
                <w:tcPr>
                  <w:tcW w:w="305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7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644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37CF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6. УЧЕБНО-МЕТОДИЧЕСКОЕ ОБЕСПЕЧЕНИЕ ДЛЯ САМОСТОЯТЕЛЬНОЙ РАБОТЫ </w:t>
                  </w:r>
                  <w:proofErr w:type="gramStart"/>
                  <w:r>
                    <w:rPr>
                      <w:b/>
                      <w:sz w:val="32"/>
                    </w:rPr>
                    <w:t>ОБУЧАЮЩИХСЯ</w:t>
                  </w:r>
                  <w:proofErr w:type="gramEnd"/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5"/>
              <w:gridCol w:w="4528"/>
              <w:gridCol w:w="4528"/>
            </w:tblGrid>
            <w:tr w:rsidR="00C37CFA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№</w:t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п/п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Темы дисциплины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Перечень основной и дополнительной литературы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Введение в курс «проблемы теории государства и права»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  <w:lang w:val="en-US"/>
                    </w:rPr>
                    <w:t>1,2,3,4,5,6,7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Проблемы предмета и методологии теории государства и права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  <w:lang w:val="en-US"/>
                    </w:rPr>
                    <w:t>1,2,3,4,5,6,7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Проблемы генезиса государственных институтов общества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  <w:lang w:val="en-US"/>
                    </w:rPr>
                    <w:t>1,2,3,4,5,6,7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Проблемы сущности, типов и формы государства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  <w:lang w:val="en-US"/>
                    </w:rPr>
                    <w:t>1,2,3,4,5,6,7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Проблемы места и роли государства в политической системе общества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  <w:lang w:val="en-US"/>
                    </w:rPr>
                    <w:t>1,2,3,4,5,6,7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 xml:space="preserve">Проблема функций и механизма </w:t>
                  </w:r>
                  <w:r>
                    <w:rPr>
                      <w:sz w:val="24"/>
                    </w:rPr>
                    <w:lastRenderedPageBreak/>
                    <w:t>государства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  <w:lang w:val="en-US"/>
                    </w:rPr>
                    <w:lastRenderedPageBreak/>
                    <w:t>1,2,3,4,5,6,7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lastRenderedPageBreak/>
                    <w:t>7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Проблема понимания и определения права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  <w:lang w:val="en-US"/>
                    </w:rPr>
                    <w:t>1,2,3,4,5,6,7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Проблема выделения отраслей и институтов права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  <w:lang w:val="en-US"/>
                    </w:rPr>
                    <w:t>1,2,3,4,5,6,7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9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Соотношение права и закона, проблема дозволенного и запрещённого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  <w:lang w:val="en-US"/>
                    </w:rPr>
                    <w:t>1,2,3,4,5,6,7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Проблема изложения правовых норм в нормативных актах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  <w:lang w:val="en-US"/>
                    </w:rPr>
                    <w:t>1,2,3,4,5,6,7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11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Проблема понимания правовых отношений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  <w:lang w:val="en-US"/>
                    </w:rPr>
                    <w:t>1,2,3,4,5,6,7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92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37CF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32"/>
                    </w:rPr>
                    <w:t>7. ОЦЕНОЧНЫЕ МАТЕРИАЛЫ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106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37CF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>Оценочные материалы для проведения текущего контроля и промежуточной аттестации представлены в Фонде оценочных сре</w:t>
                  </w:r>
                  <w:proofErr w:type="gramStart"/>
                  <w:r>
                    <w:rPr>
                      <w:sz w:val="28"/>
                    </w:rPr>
                    <w:t>дств дл</w:t>
                  </w:r>
                  <w:proofErr w:type="gramEnd"/>
                  <w:r>
                    <w:rPr>
                      <w:sz w:val="28"/>
                    </w:rPr>
                    <w:t>я текущего контроля и промежуточной аттестации.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29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37CF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32"/>
                    </w:rPr>
                    <w:t>8. ПЕРЕЧЕНЬ ОСНОВНОЙ И ДОПОЛНИТЕЛЬНОЙ ЛИТЕРАТУРЫ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6"/>
              <w:gridCol w:w="9070"/>
            </w:tblGrid>
            <w:tr w:rsidR="00C37CFA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28"/>
                    </w:rPr>
                    <w:t>Основная учебная литература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both"/>
                  </w:pPr>
                  <w:r>
                    <w:rPr>
                      <w:sz w:val="28"/>
                    </w:rPr>
                    <w:t>Актуальные проблемы теории государства и права : учеб</w:t>
                  </w:r>
                  <w:proofErr w:type="gramStart"/>
                  <w:r>
                    <w:rPr>
                      <w:sz w:val="28"/>
                    </w:rPr>
                    <w:t>.</w:t>
                  </w:r>
                  <w:proofErr w:type="gramEnd"/>
                  <w:r>
                    <w:rPr>
                      <w:sz w:val="28"/>
                    </w:rPr>
                    <w:t xml:space="preserve"> </w:t>
                  </w:r>
                  <w:proofErr w:type="gramStart"/>
                  <w:r>
                    <w:rPr>
                      <w:sz w:val="28"/>
                    </w:rPr>
                    <w:t>п</w:t>
                  </w:r>
                  <w:proofErr w:type="gramEnd"/>
                  <w:r>
                    <w:rPr>
                      <w:sz w:val="28"/>
                    </w:rPr>
                    <w:t xml:space="preserve">особие /Р.В. </w:t>
                  </w:r>
                  <w:proofErr w:type="spellStart"/>
                  <w:r>
                    <w:rPr>
                      <w:sz w:val="28"/>
                    </w:rPr>
                    <w:t>Шагиева</w:t>
                  </w:r>
                  <w:proofErr w:type="spellEnd"/>
                  <w:r>
                    <w:rPr>
                      <w:sz w:val="28"/>
                    </w:rPr>
                    <w:t xml:space="preserve">, Л.А. </w:t>
                  </w:r>
                  <w:proofErr w:type="spellStart"/>
                  <w:r>
                    <w:rPr>
                      <w:sz w:val="28"/>
                    </w:rPr>
                    <w:t>Букалеров</w:t>
                  </w:r>
                  <w:proofErr w:type="spellEnd"/>
                  <w:r>
                    <w:rPr>
                      <w:sz w:val="28"/>
                    </w:rPr>
                    <w:t xml:space="preserve">, В.В. Виноградов, М.А. Горбунов ; отв. ред. Р.В. </w:t>
                  </w:r>
                  <w:proofErr w:type="spellStart"/>
                  <w:r>
                    <w:rPr>
                      <w:sz w:val="28"/>
                    </w:rPr>
                    <w:t>Шагиева</w:t>
                  </w:r>
                  <w:proofErr w:type="spellEnd"/>
                  <w:r>
                    <w:rPr>
                      <w:sz w:val="28"/>
                    </w:rPr>
                    <w:t>. — 2-е изд., пересмотр. — М.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Юр. Норма, НИЦ ИНФРА-М, 2025. - 576 с. - Режим доступа: 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both"/>
                  </w:pPr>
                  <w:r>
                    <w:rPr>
                      <w:sz w:val="28"/>
                    </w:rPr>
                    <w:t>Селютина, Е. Н.  Проблемы теории государства и права</w:t>
                  </w:r>
                  <w:proofErr w:type="gramStart"/>
                  <w:r>
                    <w:rPr>
                      <w:sz w:val="28"/>
                    </w:rPr>
                    <w:t> :</w:t>
                  </w:r>
                  <w:proofErr w:type="gramEnd"/>
                  <w:r>
                    <w:rPr>
                      <w:sz w:val="28"/>
                    </w:rPr>
                    <w:t xml:space="preserve"> учебное пособие для вузов / Е. Н. Селютина, В. А. Холодов. — 2-е изд., </w:t>
                  </w:r>
                  <w:proofErr w:type="spellStart"/>
                  <w:r>
                    <w:rPr>
                      <w:sz w:val="28"/>
                    </w:rPr>
                    <w:t>испр</w:t>
                  </w:r>
                  <w:proofErr w:type="spellEnd"/>
                  <w:r>
                    <w:rPr>
                      <w:sz w:val="28"/>
                    </w:rPr>
                    <w:t xml:space="preserve">. и доп. — Москва : Издательство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 xml:space="preserve">, 2025. — 168 с. — (Высшее образование). — </w:t>
                  </w:r>
                  <w:r>
                    <w:rPr>
                      <w:sz w:val="28"/>
                      <w:lang w:val="en-US"/>
                    </w:rPr>
                    <w:t>ISBN </w:t>
                  </w:r>
                  <w:r>
                    <w:rPr>
                      <w:sz w:val="28"/>
                    </w:rPr>
                    <w:t>978-5-534-06339-4. —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 // Образовательная платформа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 xml:space="preserve"> [сайт]. — </w:t>
                  </w:r>
                  <w:r>
                    <w:rPr>
                      <w:sz w:val="28"/>
                      <w:lang w:val="en-US"/>
                    </w:rPr>
                    <w:t>URL</w:t>
                  </w:r>
                  <w:r w:rsidRPr="008A2A8C">
                    <w:rPr>
                      <w:sz w:val="28"/>
                    </w:rPr>
                    <w:t xml:space="preserve">: </w:t>
                  </w:r>
                  <w:r>
                    <w:rPr>
                      <w:sz w:val="28"/>
                      <w:lang w:val="en-US"/>
                    </w:rPr>
                    <w:t>https</w:t>
                  </w:r>
                  <w:r w:rsidRPr="008A2A8C">
                    <w:rPr>
                      <w:sz w:val="28"/>
                    </w:rPr>
                    <w:t>://</w:t>
                  </w:r>
                  <w:proofErr w:type="spellStart"/>
                  <w:r>
                    <w:rPr>
                      <w:sz w:val="28"/>
                      <w:lang w:val="en-US"/>
                    </w:rPr>
                    <w:t>urait</w:t>
                  </w:r>
                  <w:proofErr w:type="spellEnd"/>
                  <w:r w:rsidRPr="008A2A8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  <w:r w:rsidRPr="008A2A8C">
                    <w:rPr>
                      <w:sz w:val="28"/>
                    </w:rPr>
                    <w:t>/</w:t>
                  </w:r>
                  <w:proofErr w:type="spellStart"/>
                  <w:r>
                    <w:rPr>
                      <w:sz w:val="28"/>
                      <w:lang w:val="en-US"/>
                    </w:rPr>
                    <w:t>bcode</w:t>
                  </w:r>
                  <w:proofErr w:type="spellEnd"/>
                  <w:r w:rsidRPr="008A2A8C">
                    <w:rPr>
                      <w:sz w:val="28"/>
                    </w:rPr>
                    <w:t xml:space="preserve">/472414 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both"/>
                  </w:pPr>
                  <w:r>
                    <w:rPr>
                      <w:sz w:val="28"/>
                    </w:rPr>
                    <w:t>Теория государства и права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учебник / Л. А. Морозова. — 6 е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 xml:space="preserve">. и доп. — М. : Норма : ИНФРА-М, 2025. — 464 с. - Режим доступа: </w:t>
                  </w:r>
                </w:p>
              </w:tc>
            </w:tr>
            <w:tr w:rsidR="00C37CFA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28"/>
                    </w:rPr>
                    <w:t>Дополнительная учебная литература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4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both"/>
                  </w:pPr>
                  <w:r>
                    <w:rPr>
                      <w:sz w:val="28"/>
                    </w:rPr>
                    <w:t xml:space="preserve">МАРЧЕНКО МИХАИЛ НИКОЛАЕВИЧ. Проблемы теории государства и права : учебник / МАРЧЕНКО МИХАИЛ НИКОЛАЕВИЧ ; МГУ </w:t>
                  </w:r>
                  <w:proofErr w:type="spellStart"/>
                  <w:r>
                    <w:rPr>
                      <w:sz w:val="28"/>
                    </w:rPr>
                    <w:t>им.М.В.Ломоносова</w:t>
                  </w:r>
                  <w:proofErr w:type="gramStart"/>
                  <w:r>
                    <w:rPr>
                      <w:sz w:val="28"/>
                    </w:rPr>
                    <w:t>,Ю</w:t>
                  </w:r>
                  <w:proofErr w:type="gramEnd"/>
                  <w:r>
                    <w:rPr>
                      <w:sz w:val="28"/>
                    </w:rPr>
                    <w:t>рид.фак</w:t>
                  </w:r>
                  <w:proofErr w:type="spellEnd"/>
                  <w:r>
                    <w:rPr>
                      <w:sz w:val="28"/>
                    </w:rPr>
                    <w:t>. - М.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Проспект, 2025. - 768с. - </w:t>
                  </w:r>
                  <w:proofErr w:type="spellStart"/>
                  <w:r>
                    <w:rPr>
                      <w:sz w:val="28"/>
                    </w:rPr>
                    <w:t>Библигр</w:t>
                  </w:r>
                  <w:proofErr w:type="spellEnd"/>
                  <w:r>
                    <w:rPr>
                      <w:sz w:val="28"/>
                    </w:rPr>
                    <w:t>.</w:t>
                  </w:r>
                  <w:proofErr w:type="gramStart"/>
                  <w:r>
                    <w:rPr>
                      <w:sz w:val="28"/>
                    </w:rPr>
                    <w:t>:в</w:t>
                  </w:r>
                  <w:proofErr w:type="gramEnd"/>
                  <w:r>
                    <w:rPr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sz w:val="28"/>
                    </w:rPr>
                    <w:t>подстроч.примеч</w:t>
                  </w:r>
                  <w:proofErr w:type="spellEnd"/>
                  <w:r>
                    <w:rPr>
                      <w:sz w:val="28"/>
                    </w:rPr>
                    <w:t xml:space="preserve">. - </w:t>
                  </w:r>
                  <w:r>
                    <w:rPr>
                      <w:sz w:val="28"/>
                      <w:lang w:val="en-US"/>
                    </w:rPr>
                    <w:t>ISBN</w:t>
                  </w:r>
                  <w:r w:rsidRPr="008A2A8C">
                    <w:rPr>
                      <w:sz w:val="28"/>
                    </w:rPr>
                    <w:t xml:space="preserve"> 978-5-392-17361-7.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5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both"/>
                  </w:pPr>
                  <w:r>
                    <w:rPr>
                      <w:sz w:val="28"/>
                    </w:rPr>
                    <w:t xml:space="preserve">Общая теория государства и права. В 3-х т. Т. 3. Государство, право, общество: </w:t>
                  </w:r>
                  <w:proofErr w:type="spellStart"/>
                  <w:r>
                    <w:rPr>
                      <w:sz w:val="28"/>
                    </w:rPr>
                    <w:t>Академ</w:t>
                  </w:r>
                  <w:proofErr w:type="spellEnd"/>
                  <w:r>
                    <w:rPr>
                      <w:sz w:val="28"/>
                    </w:rPr>
                    <w:t>. курс/</w:t>
                  </w:r>
                  <w:proofErr w:type="spellStart"/>
                  <w:r>
                    <w:rPr>
                      <w:sz w:val="28"/>
                    </w:rPr>
                    <w:t>М.Н.Марченко</w:t>
                  </w:r>
                  <w:proofErr w:type="spellEnd"/>
                  <w:r>
                    <w:rPr>
                      <w:sz w:val="28"/>
                    </w:rPr>
                    <w:t xml:space="preserve">, </w:t>
                  </w:r>
                  <w:proofErr w:type="spellStart"/>
                  <w:r>
                    <w:rPr>
                      <w:sz w:val="28"/>
                    </w:rPr>
                    <w:t>С.Н.Бабурин</w:t>
                  </w:r>
                  <w:proofErr w:type="spellEnd"/>
                  <w:r>
                    <w:rPr>
                      <w:sz w:val="28"/>
                    </w:rPr>
                    <w:t xml:space="preserve"> и др. - 4-</w:t>
                  </w:r>
                  <w:r>
                    <w:rPr>
                      <w:sz w:val="28"/>
                      <w:lang w:val="en-US"/>
                    </w:rPr>
                    <w:t>e</w:t>
                  </w:r>
                  <w:r>
                    <w:rPr>
                      <w:sz w:val="28"/>
                    </w:rPr>
                    <w:t xml:space="preserve">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>. и доп. - М.: Норма: НИЦ ИНФРА-М, 2023. - 720 с.: 60</w:t>
                  </w:r>
                  <w:r>
                    <w:rPr>
                      <w:sz w:val="28"/>
                      <w:lang w:val="en-US"/>
                    </w:rPr>
                    <w:t>x</w:t>
                  </w:r>
                  <w:r>
                    <w:rPr>
                      <w:sz w:val="28"/>
                    </w:rPr>
                    <w:t xml:space="preserve">90 1/16. (п) </w:t>
                  </w:r>
                  <w:r>
                    <w:rPr>
                      <w:sz w:val="28"/>
                      <w:lang w:val="en-US"/>
                    </w:rPr>
                    <w:t>ISBN</w:t>
                  </w:r>
                  <w:r>
                    <w:rPr>
                      <w:sz w:val="28"/>
                    </w:rPr>
                    <w:t xml:space="preserve"> 978-5-91768-411-6. - Режим доступа: </w:t>
                  </w:r>
                  <w:r>
                    <w:rPr>
                      <w:sz w:val="28"/>
                      <w:lang w:val="en-US"/>
                    </w:rPr>
                    <w:lastRenderedPageBreak/>
                    <w:t>http</w:t>
                  </w:r>
                  <w:r w:rsidRPr="008A2A8C">
                    <w:rPr>
                      <w:sz w:val="28"/>
                    </w:rPr>
                    <w:t>://</w:t>
                  </w:r>
                  <w:proofErr w:type="spellStart"/>
                  <w:r>
                    <w:rPr>
                      <w:sz w:val="28"/>
                      <w:lang w:val="en-US"/>
                    </w:rPr>
                    <w:t>znanium</w:t>
                  </w:r>
                  <w:proofErr w:type="spellEnd"/>
                  <w:r w:rsidRPr="008A2A8C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  <w:r w:rsidRPr="008A2A8C">
                    <w:rPr>
                      <w:sz w:val="28"/>
                    </w:rPr>
                    <w:t>/</w:t>
                  </w:r>
                  <w:r>
                    <w:rPr>
                      <w:sz w:val="28"/>
                      <w:lang w:val="en-US"/>
                    </w:rPr>
                    <w:t>go</w:t>
                  </w:r>
                  <w:r w:rsidRPr="008A2A8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php</w:t>
                  </w:r>
                  <w:proofErr w:type="spellEnd"/>
                  <w:r w:rsidRPr="008A2A8C">
                    <w:rPr>
                      <w:sz w:val="28"/>
                    </w:rPr>
                    <w:t>?</w:t>
                  </w:r>
                  <w:r>
                    <w:rPr>
                      <w:sz w:val="28"/>
                      <w:lang w:val="en-US"/>
                    </w:rPr>
                    <w:t>id</w:t>
                  </w:r>
                  <w:r w:rsidRPr="008A2A8C">
                    <w:rPr>
                      <w:sz w:val="28"/>
                    </w:rPr>
                    <w:t>=428494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lastRenderedPageBreak/>
                    <w:t>6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both"/>
                  </w:pPr>
                  <w:r>
                    <w:rPr>
                      <w:sz w:val="28"/>
                    </w:rPr>
                    <w:t>Теория государства и права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курс лекций / Н.И. </w:t>
                  </w:r>
                  <w:proofErr w:type="spellStart"/>
                  <w:r>
                    <w:rPr>
                      <w:sz w:val="28"/>
                    </w:rPr>
                    <w:t>Матузов</w:t>
                  </w:r>
                  <w:proofErr w:type="spellEnd"/>
                  <w:r>
                    <w:rPr>
                      <w:sz w:val="28"/>
                    </w:rPr>
                    <w:t xml:space="preserve">, А.А. Воротников, В.Л. </w:t>
                  </w:r>
                  <w:proofErr w:type="spellStart"/>
                  <w:r>
                    <w:rPr>
                      <w:sz w:val="28"/>
                    </w:rPr>
                    <w:t>Кулапов</w:t>
                  </w:r>
                  <w:proofErr w:type="spellEnd"/>
                  <w:r>
                    <w:rPr>
                      <w:sz w:val="28"/>
                    </w:rPr>
                    <w:t xml:space="preserve"> ; под ред. Н.И. </w:t>
                  </w:r>
                  <w:proofErr w:type="spellStart"/>
                  <w:r>
                    <w:rPr>
                      <w:sz w:val="28"/>
                    </w:rPr>
                    <w:t>Матузова</w:t>
                  </w:r>
                  <w:proofErr w:type="spellEnd"/>
                  <w:r>
                    <w:rPr>
                      <w:sz w:val="28"/>
                    </w:rPr>
                    <w:t xml:space="preserve">, А. В. Малько. - 3-е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 xml:space="preserve">. и доп. - М. : Юр. Норма : НИЦ ИНФРА-М, 2025. - 640 с. - Режим доступа: </w:t>
                  </w:r>
                  <w:r>
                    <w:rPr>
                      <w:sz w:val="28"/>
                      <w:lang w:val="en-US"/>
                    </w:rPr>
                    <w:t>http</w:t>
                  </w:r>
                  <w:r w:rsidRPr="008A2A8C">
                    <w:rPr>
                      <w:sz w:val="28"/>
                    </w:rPr>
                    <w:t>://</w:t>
                  </w:r>
                  <w:proofErr w:type="spellStart"/>
                  <w:r>
                    <w:rPr>
                      <w:sz w:val="28"/>
                      <w:lang w:val="en-US"/>
                    </w:rPr>
                    <w:t>znanium</w:t>
                  </w:r>
                  <w:proofErr w:type="spellEnd"/>
                  <w:r w:rsidRPr="008A2A8C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  <w:r w:rsidRPr="008A2A8C">
                    <w:rPr>
                      <w:sz w:val="28"/>
                    </w:rPr>
                    <w:t>/</w:t>
                  </w:r>
                  <w:r>
                    <w:rPr>
                      <w:sz w:val="28"/>
                      <w:lang w:val="en-US"/>
                    </w:rPr>
                    <w:t>go</w:t>
                  </w:r>
                  <w:r w:rsidRPr="008A2A8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php</w:t>
                  </w:r>
                  <w:proofErr w:type="spellEnd"/>
                  <w:r w:rsidRPr="008A2A8C">
                    <w:rPr>
                      <w:sz w:val="28"/>
                    </w:rPr>
                    <w:t>?</w:t>
                  </w:r>
                  <w:r>
                    <w:rPr>
                      <w:sz w:val="28"/>
                      <w:lang w:val="en-US"/>
                    </w:rPr>
                    <w:t>id</w:t>
                  </w:r>
                  <w:r w:rsidRPr="008A2A8C">
                    <w:rPr>
                      <w:sz w:val="28"/>
                    </w:rPr>
                    <w:t>=914288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7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both"/>
                  </w:pPr>
                  <w:r>
                    <w:rPr>
                      <w:sz w:val="28"/>
                    </w:rPr>
                    <w:t>Теория государства и права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учебник / В. Л. Куланов, А. В. Малько. - М.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Норма : ИНФРА-М, 2025. - 384 с. - Режим доступа: </w:t>
                  </w:r>
                  <w:r>
                    <w:rPr>
                      <w:sz w:val="28"/>
                      <w:lang w:val="en-US"/>
                    </w:rPr>
                    <w:t>http</w:t>
                  </w:r>
                  <w:r w:rsidRPr="008A2A8C">
                    <w:rPr>
                      <w:sz w:val="28"/>
                    </w:rPr>
                    <w:t>://</w:t>
                  </w:r>
                  <w:proofErr w:type="spellStart"/>
                  <w:r>
                    <w:rPr>
                      <w:sz w:val="28"/>
                      <w:lang w:val="en-US"/>
                    </w:rPr>
                    <w:t>znanium</w:t>
                  </w:r>
                  <w:proofErr w:type="spellEnd"/>
                  <w:r w:rsidRPr="008A2A8C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  <w:r w:rsidRPr="008A2A8C">
                    <w:rPr>
                      <w:sz w:val="28"/>
                    </w:rPr>
                    <w:t>/</w:t>
                  </w:r>
                  <w:r>
                    <w:rPr>
                      <w:sz w:val="28"/>
                      <w:lang w:val="en-US"/>
                    </w:rPr>
                    <w:t>go</w:t>
                  </w:r>
                  <w:r w:rsidRPr="008A2A8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php</w:t>
                  </w:r>
                  <w:proofErr w:type="spellEnd"/>
                  <w:r w:rsidRPr="008A2A8C">
                    <w:rPr>
                      <w:sz w:val="28"/>
                    </w:rPr>
                    <w:t>?</w:t>
                  </w:r>
                  <w:r>
                    <w:rPr>
                      <w:sz w:val="28"/>
                      <w:lang w:val="en-US"/>
                    </w:rPr>
                    <w:t>id</w:t>
                  </w:r>
                  <w:r w:rsidRPr="008A2A8C">
                    <w:rPr>
                      <w:sz w:val="28"/>
                    </w:rPr>
                    <w:t>=792149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272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37CF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32"/>
                    </w:rPr>
                    <w:t>9.  СОВРЕМЕННЫЕ ПРОФЕССИОНАЛЬНЫЕ БАЗЫ ДАННЫХ И ИНФОРМАЦИОННЫЕ СПРАВОЧНЫЕ СИСТЕМЫ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21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35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C37CFA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>- Кодекс: www.kodeks.ru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 xml:space="preserve">- Научная электронная библиотека: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8A2A8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elibrary</w:t>
                  </w:r>
                  <w:proofErr w:type="spellEnd"/>
                  <w:r w:rsidRPr="008A2A8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C37CFA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 xml:space="preserve">- Образовательная платформа: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8A2A8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urait</w:t>
                  </w:r>
                  <w:proofErr w:type="spellEnd"/>
                  <w:r w:rsidRPr="008A2A8C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 xml:space="preserve">- Официальный сайт информационно-правового портала «Гарант»: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8A2A8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garant</w:t>
                  </w:r>
                  <w:proofErr w:type="spellEnd"/>
                  <w:r w:rsidRPr="008A2A8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C37CFA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>- Официальный сайт информационно-правового портала «</w:t>
                  </w:r>
                  <w:proofErr w:type="spellStart"/>
                  <w:r>
                    <w:rPr>
                      <w:sz w:val="28"/>
                    </w:rPr>
                    <w:t>КонсультантПлюс</w:t>
                  </w:r>
                  <w:proofErr w:type="spellEnd"/>
                  <w:r>
                    <w:rPr>
                      <w:sz w:val="28"/>
                    </w:rPr>
                    <w:t xml:space="preserve">»: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8A2A8C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consultant</w:t>
                  </w:r>
                  <w:r w:rsidRPr="008A2A8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C37CFA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 xml:space="preserve">- Петиция о праве: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8A2A8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hist</w:t>
                  </w:r>
                  <w:proofErr w:type="spellEnd"/>
                  <w:r w:rsidRPr="008A2A8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msu</w:t>
                  </w:r>
                  <w:proofErr w:type="spellEnd"/>
                  <w:r w:rsidRPr="008A2A8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  <w:r w:rsidRPr="008A2A8C">
                    <w:rPr>
                      <w:sz w:val="28"/>
                    </w:rPr>
                    <w:t>/</w:t>
                  </w:r>
                  <w:r>
                    <w:rPr>
                      <w:sz w:val="28"/>
                      <w:lang w:val="en-US"/>
                    </w:rPr>
                    <w:t>ER</w:t>
                  </w:r>
                  <w:r w:rsidRPr="008A2A8C">
                    <w:rPr>
                      <w:sz w:val="28"/>
                    </w:rPr>
                    <w:t>/</w:t>
                  </w:r>
                  <w:proofErr w:type="spellStart"/>
                  <w:r>
                    <w:rPr>
                      <w:sz w:val="28"/>
                      <w:lang w:val="en-US"/>
                    </w:rPr>
                    <w:t>Etext</w:t>
                  </w:r>
                  <w:proofErr w:type="spellEnd"/>
                  <w:r w:rsidRPr="008A2A8C">
                    <w:rPr>
                      <w:sz w:val="28"/>
                    </w:rPr>
                    <w:t>/</w:t>
                  </w:r>
                  <w:r>
                    <w:rPr>
                      <w:sz w:val="28"/>
                      <w:lang w:val="en-US"/>
                    </w:rPr>
                    <w:t>petition</w:t>
                  </w:r>
                  <w:r w:rsidRPr="008A2A8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htm</w:t>
                  </w:r>
                  <w:proofErr w:type="spellEnd"/>
                </w:p>
              </w:tc>
            </w:tr>
            <w:tr w:rsidR="00C37CFA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 xml:space="preserve">- </w:t>
                  </w:r>
                  <w:proofErr w:type="gramStart"/>
                  <w:r>
                    <w:rPr>
                      <w:sz w:val="28"/>
                    </w:rPr>
                    <w:t>Электронная-библиотечная</w:t>
                  </w:r>
                  <w:proofErr w:type="gramEnd"/>
                  <w:r>
                    <w:rPr>
                      <w:sz w:val="28"/>
                    </w:rPr>
                    <w:t xml:space="preserve"> система: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8A2A8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znanium</w:t>
                  </w:r>
                  <w:proofErr w:type="spellEnd"/>
                  <w:r w:rsidRPr="008A2A8C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294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37CF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32"/>
                    </w:rPr>
                    <w:t>10. ПЕРЕЧЕНЬ ЛИЦЕНЗИОННОГО И СВОБОДНО РАСПРОСТРАНЯЕМОГО ПРОГРАММНОГО ОБЕСПЕЧЕНИЯ, В ТОМ ЧИСЛЕ ОТЕЧЕСТВЕННОГО ПРОИЗВОДСТВА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18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9"/>
              <w:gridCol w:w="2095"/>
              <w:gridCol w:w="2211"/>
              <w:gridCol w:w="2274"/>
              <w:gridCol w:w="2452"/>
            </w:tblGrid>
            <w:tr w:rsidR="00C37CFA">
              <w:trPr>
                <w:trHeight w:val="260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  <w:tc>
                <w:tcPr>
                  <w:tcW w:w="430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 xml:space="preserve">Комплект лицензионного </w:t>
                  </w:r>
                  <w:r>
                    <w:rPr>
                      <w:sz w:val="24"/>
                    </w:rPr>
                    <w:br/>
                    <w:t>программного обеспечения</w:t>
                  </w:r>
                </w:p>
              </w:tc>
              <w:tc>
                <w:tcPr>
                  <w:tcW w:w="472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Комплект свободно распространяемого программного обеспечения</w:t>
                  </w:r>
                </w:p>
              </w:tc>
            </w:tr>
            <w:tr w:rsidR="00C37CFA">
              <w:trPr>
                <w:trHeight w:val="260"/>
              </w:trPr>
              <w:tc>
                <w:tcPr>
                  <w:tcW w:w="589" w:type="dxa"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№</w:t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п/п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лицензионное программное обеспечение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лицензионное программное обеспечение отечественного производства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свободно распространяемое программное обеспечение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свободно распространяемое программное обеспечение отечественного производства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  <w:lang w:val="en-US"/>
                    </w:rPr>
                    <w:t>Microsoft Access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 xml:space="preserve">Антивирус </w:t>
                  </w:r>
                  <w:proofErr w:type="spellStart"/>
                  <w:r>
                    <w:rPr>
                      <w:sz w:val="24"/>
                    </w:rPr>
                    <w:t>Kaspersky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Endpoint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Security</w:t>
                  </w:r>
                  <w:proofErr w:type="spellEnd"/>
                  <w:r>
                    <w:rPr>
                      <w:sz w:val="24"/>
                    </w:rPr>
                    <w:t xml:space="preserve"> для бизнеса – Стандартный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  <w:lang w:val="en-US"/>
                    </w:rPr>
                    <w:t>Adobe Acrobat Reader DC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roofErr w:type="spellStart"/>
                  <w:r>
                    <w:rPr>
                      <w:sz w:val="24"/>
                    </w:rPr>
                    <w:t>Яндекс</w:t>
                  </w:r>
                  <w:proofErr w:type="gramStart"/>
                  <w:r>
                    <w:rPr>
                      <w:sz w:val="24"/>
                    </w:rPr>
                    <w:t>.Б</w:t>
                  </w:r>
                  <w:proofErr w:type="gramEnd"/>
                  <w:r>
                    <w:rPr>
                      <w:sz w:val="24"/>
                    </w:rPr>
                    <w:t>раузер</w:t>
                  </w:r>
                  <w:proofErr w:type="spellEnd"/>
                </w:p>
              </w:tc>
            </w:tr>
            <w:tr w:rsidR="00C37CFA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  <w:lang w:val="en-US"/>
                    </w:rPr>
                    <w:t>Microsoft Excel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 xml:space="preserve">Электронный периодический справочник </w:t>
                  </w:r>
                  <w:r>
                    <w:rPr>
                      <w:sz w:val="24"/>
                    </w:rPr>
                    <w:lastRenderedPageBreak/>
                    <w:t>"Система Гарант"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lastRenderedPageBreak/>
                    <w:t>Архиватор 7z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roofErr w:type="spellStart"/>
                  <w:r>
                    <w:rPr>
                      <w:sz w:val="24"/>
                    </w:rPr>
                    <w:t>Яндекс</w:t>
                  </w:r>
                  <w:proofErr w:type="gramStart"/>
                  <w:r>
                    <w:rPr>
                      <w:sz w:val="24"/>
                    </w:rPr>
                    <w:t>.Д</w:t>
                  </w:r>
                  <w:proofErr w:type="gramEnd"/>
                  <w:r>
                    <w:rPr>
                      <w:sz w:val="24"/>
                    </w:rPr>
                    <w:t>иск</w:t>
                  </w:r>
                  <w:proofErr w:type="spellEnd"/>
                </w:p>
              </w:tc>
            </w:tr>
            <w:tr w:rsidR="00C37CFA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lastRenderedPageBreak/>
                    <w:t>3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  <w:lang w:val="en-US"/>
                    </w:rPr>
                    <w:t>Microsoft Office 365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  <w:lang w:val="en-US"/>
                    </w:rPr>
                    <w:t>Microsoft PowerPoint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  <w:lang w:val="en-US"/>
                    </w:rPr>
                    <w:t>Microsoft Windows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  <w:lang w:val="en-US"/>
                    </w:rPr>
                    <w:t>Microsoft Word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</w:tbl>
          <w:p w:rsidR="00C37CFA" w:rsidRDefault="00C37CFA"/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27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37CF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32"/>
                    </w:rPr>
                    <w:t>11. МАТЕРИАЛЬНО-ТЕХНИЧЕСКОЕ ОБЕСПЕЧЕНИЕ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120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37CF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spacing w:before="200" w:after="200"/>
                  </w:pPr>
                  <w:r>
                    <w:rPr>
                      <w:sz w:val="28"/>
                    </w:rPr>
                    <w:t xml:space="preserve">Помещения представляют собой учебные аудитории для проведения учебных занятий, предусмотренных программой </w:t>
                  </w:r>
                  <w:proofErr w:type="spellStart"/>
                  <w:r>
                    <w:rPr>
                      <w:sz w:val="28"/>
                    </w:rPr>
                    <w:t>специалитета</w:t>
                  </w:r>
                  <w:proofErr w:type="spellEnd"/>
                  <w:r>
                    <w:rPr>
                      <w:sz w:val="28"/>
                    </w:rPr>
                    <w:t>, оснащенные оборудованием и техническими средствами обучения.</w:t>
                  </w:r>
                </w:p>
                <w:p w:rsidR="00C37CFA" w:rsidRDefault="00643AD2">
                  <w:pPr>
                    <w:spacing w:after="200"/>
                  </w:pPr>
                  <w:r>
                    <w:rPr>
                      <w:sz w:val="28"/>
                    </w:rPr>
                    <w:t>Перечень материально-технического обеспечения включает в себя специально оборудованные помещения для проведения учебных занятий, в том числе: кабинет криминалистики; центр (класс) деловых игр; спортивный зал; библиотека.</w:t>
                  </w:r>
                </w:p>
                <w:p w:rsidR="00C37CFA" w:rsidRDefault="00643AD2">
                  <w:pPr>
                    <w:spacing w:after="200"/>
                  </w:pPr>
                  <w:r>
                    <w:rPr>
                      <w:sz w:val="28"/>
                    </w:rPr>
            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            </w:r>
                </w:p>
                <w:p w:rsidR="00C37CFA" w:rsidRDefault="00C37CFA"/>
              </w:tc>
            </w:tr>
          </w:tbl>
          <w:p w:rsidR="00C37CFA" w:rsidRDefault="00C37CFA"/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1268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</w:tbl>
    <w:p w:rsidR="00C37CFA" w:rsidRDefault="00C37CFA"/>
    <w:sectPr w:rsidR="00C37CFA">
      <w:footerReference w:type="default" r:id="rId12"/>
      <w:footerReference w:type="first" r:id="rId13"/>
      <w:pgSz w:w="12179" w:h="16837"/>
      <w:pgMar w:top="1133" w:right="850" w:bottom="992" w:left="1360" w:header="720" w:footer="720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3AD2" w:rsidRDefault="00643AD2">
      <w:r>
        <w:separator/>
      </w:r>
    </w:p>
  </w:endnote>
  <w:endnote w:type="continuationSeparator" w:id="0">
    <w:p w:rsidR="00643AD2" w:rsidRDefault="00643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00"/>
    <w:family w:val="auto"/>
    <w:pitch w:val="default"/>
  </w:font>
  <w:font w:name="Liberation Sans">
    <w:altName w:val="Arial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96"/>
      <w:gridCol w:w="708"/>
      <w:gridCol w:w="463"/>
    </w:tblGrid>
    <w:tr w:rsidR="00C37CFA">
      <w:tc>
        <w:tcPr>
          <w:tcW w:w="8796" w:type="dxa"/>
          <w:tcMar>
            <w:left w:w="0" w:type="dxa"/>
            <w:right w:w="0" w:type="dxa"/>
          </w:tcMar>
        </w:tcPr>
        <w:p w:rsidR="00C37CFA" w:rsidRDefault="00C37CFA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:rsidR="00C37CFA" w:rsidRDefault="00C37CFA">
          <w:pPr>
            <w:pStyle w:val="EmptyLayoutCell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:rsidR="00C37CFA" w:rsidRDefault="00C37CFA">
          <w:pPr>
            <w:pStyle w:val="EmptyLayoutCell"/>
          </w:pPr>
        </w:p>
      </w:tc>
    </w:tr>
    <w:tr w:rsidR="00C37CFA">
      <w:tc>
        <w:tcPr>
          <w:tcW w:w="8796" w:type="dxa"/>
          <w:tcMar>
            <w:left w:w="0" w:type="dxa"/>
            <w:right w:w="0" w:type="dxa"/>
          </w:tcMar>
        </w:tcPr>
        <w:p w:rsidR="00C37CFA" w:rsidRDefault="00C37CFA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08"/>
          </w:tblGrid>
          <w:tr w:rsidR="00C37CFA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C37CFA" w:rsidRDefault="00C37CFA"/>
            </w:tc>
          </w:tr>
        </w:tbl>
        <w:p w:rsidR="00C37CFA" w:rsidRDefault="00C37CFA"/>
      </w:tc>
      <w:tc>
        <w:tcPr>
          <w:tcW w:w="463" w:type="dxa"/>
          <w:tcMar>
            <w:left w:w="0" w:type="dxa"/>
            <w:right w:w="0" w:type="dxa"/>
          </w:tcMar>
        </w:tcPr>
        <w:p w:rsidR="00C37CFA" w:rsidRDefault="00C37CFA">
          <w:pPr>
            <w:pStyle w:val="EmptyLayoutCell"/>
          </w:pPr>
        </w:p>
      </w:tc>
    </w:tr>
  </w:tbl>
  <w:p w:rsidR="00C37CFA" w:rsidRDefault="00C37CF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96"/>
      <w:gridCol w:w="708"/>
      <w:gridCol w:w="463"/>
    </w:tblGrid>
    <w:tr w:rsidR="00C37CFA">
      <w:tc>
        <w:tcPr>
          <w:tcW w:w="8796" w:type="dxa"/>
          <w:tcMar>
            <w:left w:w="0" w:type="dxa"/>
            <w:right w:w="0" w:type="dxa"/>
          </w:tcMar>
        </w:tcPr>
        <w:p w:rsidR="00C37CFA" w:rsidRDefault="00C37CFA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:rsidR="00C37CFA" w:rsidRDefault="00C37CFA">
          <w:pPr>
            <w:pStyle w:val="EmptyLayoutCell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:rsidR="00C37CFA" w:rsidRDefault="00C37CFA">
          <w:pPr>
            <w:pStyle w:val="EmptyLayoutCell"/>
          </w:pPr>
        </w:p>
      </w:tc>
    </w:tr>
    <w:tr w:rsidR="00C37CFA">
      <w:tc>
        <w:tcPr>
          <w:tcW w:w="8796" w:type="dxa"/>
          <w:tcMar>
            <w:left w:w="0" w:type="dxa"/>
            <w:right w:w="0" w:type="dxa"/>
          </w:tcMar>
        </w:tcPr>
        <w:p w:rsidR="00C37CFA" w:rsidRDefault="00C37CFA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08"/>
          </w:tblGrid>
          <w:tr w:rsidR="00C37CFA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C37CFA" w:rsidRDefault="00C37CFA"/>
            </w:tc>
          </w:tr>
        </w:tbl>
        <w:p w:rsidR="00C37CFA" w:rsidRDefault="00C37CFA"/>
      </w:tc>
      <w:tc>
        <w:tcPr>
          <w:tcW w:w="463" w:type="dxa"/>
          <w:tcMar>
            <w:left w:w="0" w:type="dxa"/>
            <w:right w:w="0" w:type="dxa"/>
          </w:tcMar>
        </w:tcPr>
        <w:p w:rsidR="00C37CFA" w:rsidRDefault="00C37CFA">
          <w:pPr>
            <w:pStyle w:val="EmptyLayoutCell"/>
          </w:pPr>
        </w:p>
      </w:tc>
    </w:tr>
  </w:tbl>
  <w:p w:rsidR="00C37CFA" w:rsidRDefault="00C37CF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3AD2" w:rsidRDefault="00643AD2">
      <w:r>
        <w:separator/>
      </w:r>
    </w:p>
  </w:footnote>
  <w:footnote w:type="continuationSeparator" w:id="0">
    <w:p w:rsidR="00643AD2" w:rsidRDefault="00643A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CFA"/>
    <w:rsid w:val="00081347"/>
    <w:rsid w:val="000C29D0"/>
    <w:rsid w:val="001B434D"/>
    <w:rsid w:val="002D4836"/>
    <w:rsid w:val="00643AD2"/>
    <w:rsid w:val="006604EC"/>
    <w:rsid w:val="008A2A8C"/>
    <w:rsid w:val="00B3417D"/>
    <w:rsid w:val="00C37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paragraph" w:styleId="a7">
    <w:name w:val="header"/>
    <w:link w:val="a8"/>
    <w:uiPriority w:val="99"/>
    <w:unhideWhenUsed/>
    <w:pPr>
      <w:tabs>
        <w:tab w:val="center" w:pos="7143"/>
        <w:tab w:val="right" w:pos="14287"/>
      </w:tabs>
    </w:p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9">
    <w:name w:val="footer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Нижний колонтитул Знак"/>
    <w:basedOn w:val="a0"/>
    <w:link w:val="a9"/>
    <w:uiPriority w:val="99"/>
  </w:style>
  <w:style w:type="paragraph" w:styleId="ab">
    <w:name w:val="caption"/>
    <w:link w:val="ac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F81BD" w:themeColor="accent1"/>
      <w:sz w:val="18"/>
      <w:szCs w:val="18"/>
    </w:rPr>
  </w:style>
  <w:style w:type="table" w:styleId="ad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af4">
    <w:name w:val="TOC Heading"/>
    <w:uiPriority w:val="39"/>
    <w:unhideWhenUsed/>
  </w:style>
  <w:style w:type="paragraph" w:styleId="af5">
    <w:name w:val="table of figures"/>
    <w:uiPriority w:val="99"/>
    <w:unhideWhenUsed/>
  </w:style>
  <w:style w:type="character" w:customStyle="1" w:styleId="1">
    <w:name w:val="Обычный1"/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customStyle="1" w:styleId="EmptyLayoutCell">
    <w:name w:val="EmptyLayoutCell"/>
    <w:basedOn w:val="a"/>
    <w:link w:val="EmptyLayoutCell0"/>
    <w:rPr>
      <w:sz w:val="2"/>
    </w:rPr>
  </w:style>
  <w:style w:type="character" w:customStyle="1" w:styleId="EmptyLayoutCell0">
    <w:name w:val="EmptyLayoutCell"/>
    <w:basedOn w:val="1"/>
    <w:link w:val="EmptyLayoutCell"/>
    <w:rPr>
      <w:sz w:val="2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f6"/>
    <w:rPr>
      <w:color w:val="0000FF"/>
      <w:u w:val="single"/>
    </w:rPr>
  </w:style>
  <w:style w:type="character" w:styleId="af6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7">
    <w:name w:val="Subtitle"/>
    <w:next w:val="a"/>
    <w:link w:val="af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8">
    <w:name w:val="Подзаголовок Знак"/>
    <w:link w:val="af7"/>
    <w:rPr>
      <w:rFonts w:ascii="XO Thames" w:hAnsi="XO Thames"/>
      <w:i/>
      <w:sz w:val="24"/>
    </w:rPr>
  </w:style>
  <w:style w:type="paragraph" w:styleId="af9">
    <w:name w:val="Title"/>
    <w:next w:val="a"/>
    <w:link w:val="af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a">
    <w:name w:val="Название Знак"/>
    <w:link w:val="af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b">
    <w:name w:val="Balloon Text"/>
    <w:basedOn w:val="a"/>
    <w:link w:val="afc"/>
    <w:uiPriority w:val="99"/>
    <w:semiHidden/>
    <w:unhideWhenUsed/>
    <w:rsid w:val="008A2A8C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8A2A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paragraph" w:styleId="a7">
    <w:name w:val="header"/>
    <w:link w:val="a8"/>
    <w:uiPriority w:val="99"/>
    <w:unhideWhenUsed/>
    <w:pPr>
      <w:tabs>
        <w:tab w:val="center" w:pos="7143"/>
        <w:tab w:val="right" w:pos="14287"/>
      </w:tabs>
    </w:p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9">
    <w:name w:val="footer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Нижний колонтитул Знак"/>
    <w:basedOn w:val="a0"/>
    <w:link w:val="a9"/>
    <w:uiPriority w:val="99"/>
  </w:style>
  <w:style w:type="paragraph" w:styleId="ab">
    <w:name w:val="caption"/>
    <w:link w:val="ac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F81BD" w:themeColor="accent1"/>
      <w:sz w:val="18"/>
      <w:szCs w:val="18"/>
    </w:rPr>
  </w:style>
  <w:style w:type="table" w:styleId="ad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af4">
    <w:name w:val="TOC Heading"/>
    <w:uiPriority w:val="39"/>
    <w:unhideWhenUsed/>
  </w:style>
  <w:style w:type="paragraph" w:styleId="af5">
    <w:name w:val="table of figures"/>
    <w:uiPriority w:val="99"/>
    <w:unhideWhenUsed/>
  </w:style>
  <w:style w:type="character" w:customStyle="1" w:styleId="1">
    <w:name w:val="Обычный1"/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customStyle="1" w:styleId="EmptyLayoutCell">
    <w:name w:val="EmptyLayoutCell"/>
    <w:basedOn w:val="a"/>
    <w:link w:val="EmptyLayoutCell0"/>
    <w:rPr>
      <w:sz w:val="2"/>
    </w:rPr>
  </w:style>
  <w:style w:type="character" w:customStyle="1" w:styleId="EmptyLayoutCell0">
    <w:name w:val="EmptyLayoutCell"/>
    <w:basedOn w:val="1"/>
    <w:link w:val="EmptyLayoutCell"/>
    <w:rPr>
      <w:sz w:val="2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f6"/>
    <w:rPr>
      <w:color w:val="0000FF"/>
      <w:u w:val="single"/>
    </w:rPr>
  </w:style>
  <w:style w:type="character" w:styleId="af6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7">
    <w:name w:val="Subtitle"/>
    <w:next w:val="a"/>
    <w:link w:val="af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8">
    <w:name w:val="Подзаголовок Знак"/>
    <w:link w:val="af7"/>
    <w:rPr>
      <w:rFonts w:ascii="XO Thames" w:hAnsi="XO Thames"/>
      <w:i/>
      <w:sz w:val="24"/>
    </w:rPr>
  </w:style>
  <w:style w:type="paragraph" w:styleId="af9">
    <w:name w:val="Title"/>
    <w:next w:val="a"/>
    <w:link w:val="af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a">
    <w:name w:val="Название Знак"/>
    <w:link w:val="af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b">
    <w:name w:val="Balloon Text"/>
    <w:basedOn w:val="a"/>
    <w:link w:val="afc"/>
    <w:uiPriority w:val="99"/>
    <w:semiHidden/>
    <w:unhideWhenUsed/>
    <w:rsid w:val="008A2A8C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8A2A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0.png"/><Relationship Id="rId4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2172</Words>
  <Characters>12382</Characters>
  <Application>Microsoft Office Word</Application>
  <DocSecurity>0</DocSecurity>
  <Lines>103</Lines>
  <Paragraphs>29</Paragraphs>
  <ScaleCrop>false</ScaleCrop>
  <Company/>
  <LinksUpToDate>false</LinksUpToDate>
  <CharactersWithSpaces>14525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Железова Татьяна Александровна</cp:lastModifiedBy>
  <cp:revision>8</cp:revision>
  <dcterms:created xsi:type="dcterms:W3CDTF">2026-05-20T15:10:00Z</dcterms:created>
  <dcterms:modified xsi:type="dcterms:W3CDTF">2026-08-11T07:48:00Z</dcterms:modified>
</cp:coreProperties>
</file>